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9923" w14:textId="77777777" w:rsidR="009E012C" w:rsidRDefault="00342D14">
      <w:pPr>
        <w:pStyle w:val="BodyText"/>
        <w:ind w:left="2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8D9A73" wp14:editId="578D9A74">
            <wp:extent cx="4072241" cy="11247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241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D9924" w14:textId="77777777" w:rsidR="009E012C" w:rsidRDefault="009E012C">
      <w:pPr>
        <w:pStyle w:val="BodyText"/>
        <w:ind w:left="0"/>
        <w:rPr>
          <w:rFonts w:ascii="Times New Roman"/>
          <w:sz w:val="28"/>
        </w:rPr>
      </w:pPr>
    </w:p>
    <w:p w14:paraId="578D9925" w14:textId="77777777" w:rsidR="009E012C" w:rsidRDefault="009E012C">
      <w:pPr>
        <w:pStyle w:val="BodyText"/>
        <w:spacing w:before="12"/>
        <w:ind w:left="0"/>
        <w:rPr>
          <w:rFonts w:ascii="Times New Roman"/>
          <w:sz w:val="28"/>
        </w:rPr>
      </w:pPr>
    </w:p>
    <w:p w14:paraId="578D9926" w14:textId="01B2A90D" w:rsidR="009E012C" w:rsidRDefault="00342D14" w:rsidP="007F604A">
      <w:pPr>
        <w:pStyle w:val="Heading1"/>
        <w:ind w:left="2882" w:right="3150"/>
        <w:rPr>
          <w:spacing w:val="-2"/>
        </w:rPr>
      </w:pPr>
      <w:r>
        <w:rPr>
          <w:spacing w:val="-7"/>
        </w:rPr>
        <w:t>REQUEST</w:t>
      </w:r>
      <w:r w:rsidR="00B75F88">
        <w:rPr>
          <w:spacing w:val="-7"/>
        </w:rPr>
        <w:t xml:space="preserve"> </w:t>
      </w:r>
      <w:r>
        <w:rPr>
          <w:spacing w:val="-7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PROPOSAL</w:t>
      </w:r>
      <w:r w:rsidR="007F604A">
        <w:rPr>
          <w:spacing w:val="-2"/>
        </w:rPr>
        <w:t>S</w:t>
      </w:r>
    </w:p>
    <w:p w14:paraId="708664A5" w14:textId="77777777" w:rsidR="007F604A" w:rsidRDefault="007F604A" w:rsidP="008C6F65">
      <w:pPr>
        <w:pStyle w:val="Heading1"/>
        <w:ind w:left="2882" w:right="3539"/>
      </w:pPr>
    </w:p>
    <w:p w14:paraId="6286065A" w14:textId="2F796B97" w:rsidR="007F604A" w:rsidRDefault="00995469" w:rsidP="00F30B9F">
      <w:pPr>
        <w:tabs>
          <w:tab w:val="left" w:pos="6570"/>
        </w:tabs>
        <w:spacing w:before="1" w:line="254" w:lineRule="auto"/>
        <w:ind w:right="3540" w:firstLine="252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Settling Basin Liner Installation</w:t>
      </w:r>
    </w:p>
    <w:p w14:paraId="578D992A" w14:textId="77777777" w:rsidR="009E012C" w:rsidRDefault="009E012C">
      <w:pPr>
        <w:pStyle w:val="BodyText"/>
        <w:spacing w:before="19"/>
        <w:ind w:left="0"/>
        <w:rPr>
          <w:b/>
          <w:sz w:val="24"/>
        </w:rPr>
      </w:pPr>
    </w:p>
    <w:p w14:paraId="578D992D" w14:textId="3D1E5F79" w:rsidR="009E012C" w:rsidRPr="00F30B9F" w:rsidRDefault="00342D14">
      <w:pPr>
        <w:pStyle w:val="BodyText"/>
        <w:ind w:left="2836" w:right="3539"/>
        <w:jc w:val="center"/>
        <w:rPr>
          <w:b/>
          <w:bCs/>
          <w:color w:val="EE0000"/>
        </w:rPr>
      </w:pPr>
      <w:r w:rsidRPr="00BC7B03">
        <w:rPr>
          <w:b/>
          <w:bCs/>
          <w:spacing w:val="-2"/>
        </w:rPr>
        <w:t>NO.</w:t>
      </w:r>
      <w:r w:rsidRPr="00BC7B03">
        <w:rPr>
          <w:b/>
          <w:bCs/>
          <w:spacing w:val="-8"/>
        </w:rPr>
        <w:t xml:space="preserve"> </w:t>
      </w:r>
      <w:r w:rsidRPr="00BC7B03">
        <w:rPr>
          <w:b/>
          <w:bCs/>
          <w:spacing w:val="-2"/>
        </w:rPr>
        <w:t>FY2</w:t>
      </w:r>
      <w:r w:rsidR="00BC7B03">
        <w:rPr>
          <w:b/>
          <w:bCs/>
          <w:spacing w:val="-2"/>
        </w:rPr>
        <w:t>6</w:t>
      </w:r>
      <w:r w:rsidR="00F30B9F">
        <w:rPr>
          <w:b/>
          <w:bCs/>
          <w:color w:val="EE0000"/>
          <w:spacing w:val="-2"/>
        </w:rPr>
        <w:t xml:space="preserve"> </w:t>
      </w:r>
      <w:r w:rsidR="00B605C3">
        <w:rPr>
          <w:b/>
          <w:bCs/>
          <w:color w:val="212121"/>
          <w:spacing w:val="-2"/>
        </w:rPr>
        <w:t>-007</w:t>
      </w:r>
    </w:p>
    <w:p w14:paraId="578D992F" w14:textId="77777777" w:rsidR="009E012C" w:rsidRDefault="009E012C">
      <w:pPr>
        <w:pStyle w:val="BodyText"/>
        <w:spacing w:before="89"/>
        <w:ind w:left="0"/>
      </w:pPr>
    </w:p>
    <w:p w14:paraId="578D9930" w14:textId="77777777" w:rsidR="009E012C" w:rsidRDefault="00342D14">
      <w:pPr>
        <w:ind w:left="2849" w:right="3539"/>
        <w:jc w:val="center"/>
        <w:rPr>
          <w:b/>
          <w:sz w:val="24"/>
        </w:rPr>
      </w:pPr>
      <w:r>
        <w:rPr>
          <w:b/>
          <w:spacing w:val="-5"/>
          <w:sz w:val="24"/>
        </w:rPr>
        <w:t>BY</w:t>
      </w:r>
    </w:p>
    <w:p w14:paraId="578D9931" w14:textId="77777777" w:rsidR="009E012C" w:rsidRDefault="00342D14">
      <w:pPr>
        <w:spacing w:before="17" w:line="247" w:lineRule="auto"/>
        <w:ind w:left="2835" w:right="3581"/>
        <w:jc w:val="center"/>
        <w:rPr>
          <w:b/>
          <w:sz w:val="24"/>
        </w:rPr>
      </w:pPr>
      <w:r>
        <w:rPr>
          <w:b/>
          <w:sz w:val="24"/>
        </w:rPr>
        <w:t>SPOKANE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TRIBE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INDIANS </w:t>
      </w:r>
      <w:r>
        <w:rPr>
          <w:b/>
          <w:spacing w:val="-2"/>
          <w:sz w:val="24"/>
        </w:rPr>
        <w:t>PURCHASING/PROPERTY DEPARTMENT</w:t>
      </w:r>
    </w:p>
    <w:p w14:paraId="578D9932" w14:textId="77777777" w:rsidR="009E012C" w:rsidRDefault="00342D14">
      <w:pPr>
        <w:spacing w:before="4"/>
        <w:ind w:right="749"/>
        <w:jc w:val="center"/>
        <w:rPr>
          <w:b/>
        </w:rPr>
      </w:pPr>
      <w:r>
        <w:rPr>
          <w:b/>
        </w:rPr>
        <w:t>6195</w:t>
      </w:r>
      <w:r>
        <w:rPr>
          <w:b/>
          <w:spacing w:val="11"/>
        </w:rPr>
        <w:t xml:space="preserve"> </w:t>
      </w:r>
      <w:r>
        <w:rPr>
          <w:b/>
        </w:rPr>
        <w:t>FORD/WELLPINIT</w:t>
      </w:r>
      <w:r>
        <w:rPr>
          <w:b/>
          <w:spacing w:val="-15"/>
        </w:rPr>
        <w:t xml:space="preserve"> </w:t>
      </w:r>
      <w:r>
        <w:rPr>
          <w:b/>
          <w:spacing w:val="-5"/>
        </w:rPr>
        <w:t>RD</w:t>
      </w:r>
    </w:p>
    <w:p w14:paraId="578D9933" w14:textId="77777777" w:rsidR="009E012C" w:rsidRDefault="00342D14">
      <w:pPr>
        <w:spacing w:before="6"/>
        <w:ind w:left="2835" w:right="3578"/>
        <w:jc w:val="center"/>
        <w:rPr>
          <w:b/>
          <w:sz w:val="24"/>
        </w:rPr>
      </w:pPr>
      <w:r>
        <w:rPr>
          <w:b/>
          <w:sz w:val="24"/>
        </w:rPr>
        <w:t>PO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100</w:t>
      </w:r>
    </w:p>
    <w:p w14:paraId="578D9934" w14:textId="77777777" w:rsidR="009E012C" w:rsidRDefault="00342D14">
      <w:pPr>
        <w:spacing w:before="1"/>
        <w:ind w:left="2835" w:right="3596"/>
        <w:jc w:val="center"/>
        <w:rPr>
          <w:b/>
          <w:sz w:val="24"/>
        </w:rPr>
      </w:pPr>
      <w:r>
        <w:rPr>
          <w:b/>
          <w:sz w:val="24"/>
        </w:rPr>
        <w:t>WELLPINIT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WA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pacing w:val="-2"/>
          <w:sz w:val="24"/>
        </w:rPr>
        <w:t>99040</w:t>
      </w:r>
    </w:p>
    <w:p w14:paraId="578D9935" w14:textId="77777777" w:rsidR="009E012C" w:rsidRDefault="009E012C">
      <w:pPr>
        <w:pStyle w:val="BodyText"/>
        <w:ind w:left="0"/>
        <w:rPr>
          <w:b/>
          <w:sz w:val="24"/>
        </w:rPr>
      </w:pPr>
    </w:p>
    <w:p w14:paraId="578D9936" w14:textId="77777777" w:rsidR="009E012C" w:rsidRDefault="009E012C">
      <w:pPr>
        <w:pStyle w:val="BodyText"/>
        <w:spacing w:before="16"/>
        <w:ind w:left="0"/>
        <w:rPr>
          <w:b/>
          <w:sz w:val="24"/>
        </w:rPr>
      </w:pPr>
    </w:p>
    <w:p w14:paraId="578D9937" w14:textId="77777777" w:rsidR="009E012C" w:rsidRDefault="00342D14">
      <w:pPr>
        <w:ind w:left="2835" w:right="3583"/>
        <w:jc w:val="center"/>
        <w:rPr>
          <w:sz w:val="23"/>
        </w:rPr>
      </w:pPr>
      <w:r>
        <w:rPr>
          <w:sz w:val="23"/>
        </w:rPr>
        <w:t>KEY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INFORMATION</w:t>
      </w:r>
    </w:p>
    <w:p w14:paraId="578D9938" w14:textId="77777777" w:rsidR="009E012C" w:rsidRDefault="009E012C">
      <w:pPr>
        <w:pStyle w:val="BodyText"/>
        <w:ind w:left="0"/>
        <w:rPr>
          <w:sz w:val="20"/>
        </w:rPr>
      </w:pPr>
    </w:p>
    <w:p w14:paraId="578D9939" w14:textId="77777777" w:rsidR="009E012C" w:rsidRDefault="009E012C"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tblInd w:w="1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328"/>
      </w:tblGrid>
      <w:tr w:rsidR="009E012C" w14:paraId="578D993C" w14:textId="77777777">
        <w:trPr>
          <w:trHeight w:val="328"/>
        </w:trPr>
        <w:tc>
          <w:tcPr>
            <w:tcW w:w="2041" w:type="dxa"/>
          </w:tcPr>
          <w:p w14:paraId="578D993A" w14:textId="77777777" w:rsidR="009E012C" w:rsidRDefault="00342D14">
            <w:pPr>
              <w:pStyle w:val="TableParagraph"/>
              <w:spacing w:before="41"/>
              <w:ind w:left="94" w:right="2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Contact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3B" w14:textId="77777777" w:rsidR="009E012C" w:rsidRDefault="00342D14">
            <w:pPr>
              <w:pStyle w:val="TableParagraph"/>
              <w:spacing w:before="6"/>
              <w:ind w:left="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Raynee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St.Pierre</w:t>
            </w:r>
            <w:proofErr w:type="spellEnd"/>
          </w:p>
        </w:tc>
      </w:tr>
      <w:tr w:rsidR="009E012C" w14:paraId="578D993F" w14:textId="77777777">
        <w:trPr>
          <w:trHeight w:val="330"/>
        </w:trPr>
        <w:tc>
          <w:tcPr>
            <w:tcW w:w="2041" w:type="dxa"/>
          </w:tcPr>
          <w:p w14:paraId="578D993D" w14:textId="77777777" w:rsidR="009E012C" w:rsidRDefault="00342D14">
            <w:pPr>
              <w:pStyle w:val="TableParagraph"/>
              <w:spacing w:before="44"/>
              <w:ind w:left="9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Phone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3E" w14:textId="77777777" w:rsidR="009E012C" w:rsidRDefault="00342D14">
            <w:pPr>
              <w:pStyle w:val="TableParagraph"/>
              <w:spacing w:before="93" w:line="217" w:lineRule="exact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509-458-</w:t>
            </w:r>
            <w:r>
              <w:rPr>
                <w:rFonts w:ascii="Times New Roman"/>
                <w:spacing w:val="-4"/>
                <w:sz w:val="19"/>
              </w:rPr>
              <w:t>6550</w:t>
            </w:r>
          </w:p>
        </w:tc>
      </w:tr>
      <w:tr w:rsidR="009E012C" w14:paraId="578D9942" w14:textId="77777777">
        <w:trPr>
          <w:trHeight w:val="316"/>
        </w:trPr>
        <w:tc>
          <w:tcPr>
            <w:tcW w:w="2041" w:type="dxa"/>
          </w:tcPr>
          <w:p w14:paraId="578D9940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1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012C" w14:paraId="578D9945" w14:textId="77777777">
        <w:trPr>
          <w:trHeight w:val="330"/>
        </w:trPr>
        <w:tc>
          <w:tcPr>
            <w:tcW w:w="2041" w:type="dxa"/>
          </w:tcPr>
          <w:p w14:paraId="578D9943" w14:textId="77777777" w:rsidR="009E012C" w:rsidRDefault="00342D14">
            <w:pPr>
              <w:pStyle w:val="TableParagraph"/>
              <w:spacing w:before="46" w:line="264" w:lineRule="exact"/>
              <w:ind w:left="94" w:right="3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Opening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sz w:val="23"/>
              </w:rPr>
              <w:t>Date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4" w14:textId="4C2A6D7A" w:rsidR="009E012C" w:rsidRPr="00FB1F5F" w:rsidRDefault="00B605C3">
            <w:pPr>
              <w:pStyle w:val="TableParagraph"/>
              <w:spacing w:before="91"/>
              <w:ind w:left="18"/>
              <w:rPr>
                <w:rFonts w:ascii="Times New Roman"/>
                <w:b/>
                <w:bCs/>
                <w:color w:val="EE0000"/>
              </w:rPr>
            </w:pPr>
            <w:r>
              <w:rPr>
                <w:rFonts w:ascii="Times New Roman"/>
                <w:b/>
                <w:bCs/>
                <w:color w:val="212121"/>
              </w:rPr>
              <w:t>January 29, 2026</w:t>
            </w:r>
          </w:p>
        </w:tc>
      </w:tr>
      <w:tr w:rsidR="009E012C" w14:paraId="578D9948" w14:textId="77777777">
        <w:trPr>
          <w:trHeight w:val="327"/>
        </w:trPr>
        <w:tc>
          <w:tcPr>
            <w:tcW w:w="2041" w:type="dxa"/>
          </w:tcPr>
          <w:p w14:paraId="578D9946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7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012C" w14:paraId="578D994B" w14:textId="77777777">
        <w:trPr>
          <w:trHeight w:val="316"/>
        </w:trPr>
        <w:tc>
          <w:tcPr>
            <w:tcW w:w="2041" w:type="dxa"/>
            <w:tcBorders>
              <w:left w:val="single" w:sz="6" w:space="0" w:color="000000"/>
            </w:tcBorders>
          </w:tcPr>
          <w:p w14:paraId="578D9949" w14:textId="77777777" w:rsidR="009E012C" w:rsidRDefault="00342D14">
            <w:pPr>
              <w:pStyle w:val="TableParagraph"/>
              <w:spacing w:before="32" w:line="264" w:lineRule="exact"/>
              <w:ind w:left="5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Closing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sz w:val="23"/>
              </w:rPr>
              <w:t>Date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A" w14:textId="5B465947" w:rsidR="009E012C" w:rsidRDefault="00B605C3">
            <w:pPr>
              <w:pStyle w:val="TableParagraph"/>
              <w:spacing w:before="51" w:line="245" w:lineRule="exact"/>
              <w:ind w:left="1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12121"/>
              </w:rPr>
              <w:t>February 12, 2026</w:t>
            </w:r>
            <w:r w:rsidR="00342D14" w:rsidRPr="00B605C3">
              <w:rPr>
                <w:rFonts w:ascii="Times New Roman"/>
                <w:b/>
                <w:color w:val="212121"/>
                <w:spacing w:val="-8"/>
              </w:rPr>
              <w:t xml:space="preserve"> </w:t>
            </w:r>
            <w:r w:rsidR="00342D14" w:rsidRPr="00B605C3">
              <w:rPr>
                <w:rFonts w:ascii="Times New Roman"/>
                <w:b/>
                <w:color w:val="212121"/>
              </w:rPr>
              <w:t xml:space="preserve">@ </w:t>
            </w:r>
            <w:r w:rsidR="00342D14" w:rsidRPr="00B605C3">
              <w:rPr>
                <w:rFonts w:ascii="Times New Roman"/>
                <w:b/>
                <w:color w:val="212121"/>
                <w:spacing w:val="-5"/>
              </w:rPr>
              <w:t>4pm</w:t>
            </w:r>
          </w:p>
        </w:tc>
      </w:tr>
      <w:tr w:rsidR="009E012C" w14:paraId="578D994E" w14:textId="77777777">
        <w:trPr>
          <w:trHeight w:val="332"/>
        </w:trPr>
        <w:tc>
          <w:tcPr>
            <w:tcW w:w="2041" w:type="dxa"/>
            <w:tcBorders>
              <w:left w:val="single" w:sz="6" w:space="0" w:color="000000"/>
            </w:tcBorders>
          </w:tcPr>
          <w:p w14:paraId="578D994C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D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012C" w14:paraId="578D9951" w14:textId="77777777">
        <w:trPr>
          <w:trHeight w:val="323"/>
        </w:trPr>
        <w:tc>
          <w:tcPr>
            <w:tcW w:w="2041" w:type="dxa"/>
            <w:tcBorders>
              <w:left w:val="single" w:sz="6" w:space="0" w:color="000000"/>
            </w:tcBorders>
          </w:tcPr>
          <w:p w14:paraId="578D994F" w14:textId="77777777" w:rsidR="009E012C" w:rsidRDefault="00342D14">
            <w:pPr>
              <w:pStyle w:val="TableParagraph"/>
              <w:spacing w:before="36"/>
              <w:ind w:left="56" w:right="2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Return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Location</w:t>
            </w:r>
          </w:p>
        </w:tc>
        <w:tc>
          <w:tcPr>
            <w:tcW w:w="4328" w:type="dxa"/>
          </w:tcPr>
          <w:p w14:paraId="578D9950" w14:textId="77777777" w:rsidR="009E012C" w:rsidRDefault="00342D14">
            <w:pPr>
              <w:pStyle w:val="TableParagraph"/>
              <w:spacing w:before="83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Purchasing/Property</w:t>
            </w:r>
            <w:r>
              <w:rPr>
                <w:rFonts w:ascii="Times New Roman"/>
                <w:spacing w:val="34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Manager</w:t>
            </w:r>
          </w:p>
        </w:tc>
      </w:tr>
      <w:tr w:rsidR="009E012C" w14:paraId="578D9954" w14:textId="77777777">
        <w:trPr>
          <w:trHeight w:val="395"/>
        </w:trPr>
        <w:tc>
          <w:tcPr>
            <w:tcW w:w="2041" w:type="dxa"/>
            <w:tcBorders>
              <w:left w:val="single" w:sz="6" w:space="0" w:color="000000"/>
              <w:bottom w:val="single" w:sz="6" w:space="0" w:color="000000"/>
            </w:tcBorders>
          </w:tcPr>
          <w:p w14:paraId="578D9952" w14:textId="77777777" w:rsidR="009E012C" w:rsidRDefault="00342D14">
            <w:pPr>
              <w:pStyle w:val="TableParagraph"/>
              <w:spacing w:before="44"/>
              <w:ind w:left="56" w:right="3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Delivery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Address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</w:tcPr>
          <w:p w14:paraId="578D9953" w14:textId="77777777" w:rsidR="009E012C" w:rsidRDefault="00342D14">
            <w:pPr>
              <w:pStyle w:val="TableParagraph"/>
              <w:spacing w:before="108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6195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Ford/Wellpinit</w:t>
            </w:r>
            <w:r>
              <w:rPr>
                <w:rFonts w:ascii="Times New Roman"/>
                <w:spacing w:val="31"/>
                <w:sz w:val="19"/>
              </w:rPr>
              <w:t xml:space="preserve"> </w:t>
            </w:r>
            <w:r>
              <w:rPr>
                <w:rFonts w:ascii="Times New Roman"/>
                <w:spacing w:val="-5"/>
                <w:sz w:val="19"/>
              </w:rPr>
              <w:t>Rd</w:t>
            </w:r>
          </w:p>
        </w:tc>
      </w:tr>
      <w:tr w:rsidR="009E012C" w14:paraId="578D9957" w14:textId="77777777">
        <w:trPr>
          <w:trHeight w:val="33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D9955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top w:val="single" w:sz="6" w:space="0" w:color="000000"/>
              <w:bottom w:val="single" w:sz="6" w:space="0" w:color="000000"/>
            </w:tcBorders>
          </w:tcPr>
          <w:p w14:paraId="578D9956" w14:textId="77777777" w:rsidR="009E012C" w:rsidRDefault="00342D14">
            <w:pPr>
              <w:pStyle w:val="TableParagraph"/>
              <w:spacing w:before="38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Wellpinit</w:t>
            </w:r>
            <w:r>
              <w:rPr>
                <w:rFonts w:ascii="Times New Roman"/>
                <w:spacing w:val="2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WA</w:t>
            </w:r>
            <w:r>
              <w:rPr>
                <w:rFonts w:ascii="Times New Roman"/>
                <w:spacing w:val="31"/>
                <w:sz w:val="19"/>
              </w:rPr>
              <w:t xml:space="preserve">  </w:t>
            </w:r>
            <w:r>
              <w:rPr>
                <w:rFonts w:ascii="Times New Roman"/>
                <w:spacing w:val="-2"/>
                <w:sz w:val="19"/>
              </w:rPr>
              <w:t>99040</w:t>
            </w:r>
          </w:p>
        </w:tc>
      </w:tr>
      <w:tr w:rsidR="009E012C" w14:paraId="578D995A" w14:textId="77777777">
        <w:trPr>
          <w:trHeight w:val="268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D9958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28" w:type="dxa"/>
            <w:tcBorders>
              <w:top w:val="single" w:sz="6" w:space="0" w:color="000000"/>
              <w:bottom w:val="single" w:sz="6" w:space="0" w:color="000000"/>
            </w:tcBorders>
          </w:tcPr>
          <w:p w14:paraId="578D9959" w14:textId="77777777" w:rsidR="009E012C" w:rsidRDefault="00342D14">
            <w:pPr>
              <w:pStyle w:val="TableParagraph"/>
              <w:spacing w:before="28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PO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Box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pacing w:val="-5"/>
                <w:sz w:val="19"/>
              </w:rPr>
              <w:t>100</w:t>
            </w:r>
          </w:p>
        </w:tc>
      </w:tr>
      <w:tr w:rsidR="009E012C" w14:paraId="578D995D" w14:textId="77777777">
        <w:trPr>
          <w:trHeight w:val="338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</w:tcBorders>
          </w:tcPr>
          <w:p w14:paraId="578D995B" w14:textId="77777777" w:rsidR="009E012C" w:rsidRDefault="00342D14">
            <w:pPr>
              <w:pStyle w:val="TableParagraph"/>
              <w:spacing w:before="49"/>
              <w:ind w:left="56" w:right="5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E-</w:t>
            </w:r>
            <w:r>
              <w:rPr>
                <w:rFonts w:ascii="Times New Roman"/>
                <w:spacing w:val="-4"/>
                <w:sz w:val="23"/>
              </w:rPr>
              <w:t>mail</w:t>
            </w:r>
          </w:p>
        </w:tc>
        <w:tc>
          <w:tcPr>
            <w:tcW w:w="4328" w:type="dxa"/>
            <w:tcBorders>
              <w:top w:val="single" w:sz="6" w:space="0" w:color="000000"/>
            </w:tcBorders>
          </w:tcPr>
          <w:p w14:paraId="578D995C" w14:textId="77777777" w:rsidR="009E012C" w:rsidRDefault="00342D14">
            <w:pPr>
              <w:pStyle w:val="TableParagraph"/>
              <w:spacing w:before="95"/>
              <w:ind w:left="18"/>
              <w:rPr>
                <w:rFonts w:ascii="Arial"/>
                <w:sz w:val="19"/>
              </w:rPr>
            </w:pPr>
            <w:hyperlink r:id="rId8">
              <w:r>
                <w:rPr>
                  <w:rFonts w:ascii="Arial"/>
                  <w:spacing w:val="-2"/>
                  <w:sz w:val="19"/>
                </w:rPr>
                <w:t>Raynee.stpierre@spokanetribe.com</w:t>
              </w:r>
            </w:hyperlink>
          </w:p>
        </w:tc>
      </w:tr>
    </w:tbl>
    <w:p w14:paraId="578D995E" w14:textId="77777777" w:rsidR="009E012C" w:rsidRDefault="009E012C">
      <w:pPr>
        <w:pStyle w:val="TableParagraph"/>
        <w:rPr>
          <w:rFonts w:ascii="Arial"/>
          <w:sz w:val="19"/>
        </w:rPr>
        <w:sectPr w:rsidR="009E012C" w:rsidSect="00F30B9F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78D995F" w14:textId="77777777" w:rsidR="009E012C" w:rsidRPr="00C3250C" w:rsidRDefault="00342D14">
      <w:pPr>
        <w:pStyle w:val="Heading2"/>
        <w:numPr>
          <w:ilvl w:val="0"/>
          <w:numId w:val="4"/>
        </w:numPr>
        <w:tabs>
          <w:tab w:val="left" w:pos="543"/>
        </w:tabs>
        <w:spacing w:before="66"/>
        <w:ind w:left="543" w:hanging="183"/>
      </w:pPr>
      <w:r w:rsidRPr="00C3250C">
        <w:rPr>
          <w:spacing w:val="-2"/>
        </w:rPr>
        <w:lastRenderedPageBreak/>
        <w:t>INTRODUCTION</w:t>
      </w:r>
    </w:p>
    <w:p w14:paraId="578D9961" w14:textId="77777777" w:rsidR="009E012C" w:rsidRPr="00C3250C" w:rsidRDefault="009E012C">
      <w:pPr>
        <w:pStyle w:val="BodyText"/>
        <w:spacing w:before="29"/>
        <w:ind w:left="0"/>
        <w:rPr>
          <w:b/>
        </w:rPr>
      </w:pPr>
    </w:p>
    <w:p w14:paraId="618FBB1D" w14:textId="77777777" w:rsidR="00FD075B" w:rsidRDefault="00FD075B" w:rsidP="00FD075B">
      <w:pPr>
        <w:pStyle w:val="BodyText"/>
        <w:ind w:right="148"/>
        <w:rPr>
          <w:spacing w:val="-4"/>
        </w:rPr>
      </w:pPr>
      <w:r>
        <w:t>The</w:t>
      </w:r>
      <w:r>
        <w:rPr>
          <w:spacing w:val="-4"/>
        </w:rPr>
        <w:t xml:space="preserve"> </w:t>
      </w:r>
      <w:r>
        <w:t>Spokane</w:t>
      </w:r>
      <w:r>
        <w:rPr>
          <w:spacing w:val="-4"/>
        </w:rPr>
        <w:t xml:space="preserve"> </w:t>
      </w:r>
      <w:r>
        <w:t>Tribe</w:t>
      </w:r>
      <w:r>
        <w:rPr>
          <w:spacing w:val="-2"/>
        </w:rPr>
        <w:t xml:space="preserve"> </w:t>
      </w:r>
      <w:r>
        <w:t>of Indians</w:t>
      </w:r>
      <w:r>
        <w:rPr>
          <w:spacing w:val="-1"/>
        </w:rPr>
        <w:t xml:space="preserve"> </w:t>
      </w:r>
      <w:r>
        <w:t>(STOI)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requesting</w:t>
      </w:r>
      <w:r>
        <w:rPr>
          <w:spacing w:val="-2"/>
        </w:rPr>
        <w:t xml:space="preserve"> total cost </w:t>
      </w:r>
      <w:r>
        <w:t>proposals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 xml:space="preserve">for </w:t>
      </w:r>
      <w:r>
        <w:rPr>
          <w:b/>
          <w:bCs/>
        </w:rPr>
        <w:t xml:space="preserve">installation of a Settling Basin Liner </w:t>
      </w:r>
      <w:r>
        <w:rPr>
          <w:b/>
          <w:bCs/>
          <w:spacing w:val="-4"/>
        </w:rPr>
        <w:t>at the Spokane Tribal Fish Hatchery</w:t>
      </w:r>
      <w:r>
        <w:rPr>
          <w:spacing w:val="-4"/>
        </w:rPr>
        <w:t xml:space="preserve">.  </w:t>
      </w:r>
    </w:p>
    <w:p w14:paraId="62C5824F" w14:textId="77777777" w:rsidR="0037517C" w:rsidRDefault="0037517C">
      <w:pPr>
        <w:pStyle w:val="BodyText"/>
        <w:ind w:right="148"/>
        <w:rPr>
          <w:spacing w:val="-4"/>
        </w:rPr>
      </w:pPr>
    </w:p>
    <w:p w14:paraId="32D77643" w14:textId="4E250E34" w:rsidR="00F47308" w:rsidRPr="00C3250C" w:rsidRDefault="0037517C">
      <w:pPr>
        <w:pStyle w:val="BodyText"/>
        <w:ind w:right="148"/>
        <w:rPr>
          <w:spacing w:val="-4"/>
        </w:rPr>
      </w:pPr>
      <w:r w:rsidRPr="005F176B">
        <w:rPr>
          <w:spacing w:val="-4"/>
        </w:rPr>
        <w:t xml:space="preserve">The Work to be performed under </w:t>
      </w:r>
      <w:r>
        <w:rPr>
          <w:spacing w:val="-4"/>
        </w:rPr>
        <w:t xml:space="preserve">a pending </w:t>
      </w:r>
      <w:r w:rsidRPr="005F176B">
        <w:rPr>
          <w:spacing w:val="-4"/>
        </w:rPr>
        <w:t>Contract shall consist of furnishing plant, tools,</w:t>
      </w:r>
      <w:r>
        <w:rPr>
          <w:spacing w:val="-4"/>
        </w:rPr>
        <w:t xml:space="preserve"> </w:t>
      </w:r>
      <w:r w:rsidRPr="005F176B">
        <w:rPr>
          <w:spacing w:val="-4"/>
        </w:rPr>
        <w:t>equipment, materials, supplies, and manufactured articles, and furnishing all labor,</w:t>
      </w:r>
      <w:r>
        <w:rPr>
          <w:spacing w:val="-4"/>
        </w:rPr>
        <w:t xml:space="preserve"> </w:t>
      </w:r>
      <w:r w:rsidRPr="005F176B">
        <w:rPr>
          <w:spacing w:val="-4"/>
        </w:rPr>
        <w:t>transportation, and services, including fuel, power, water, and essential</w:t>
      </w:r>
      <w:r>
        <w:rPr>
          <w:spacing w:val="-4"/>
        </w:rPr>
        <w:t xml:space="preserve"> </w:t>
      </w:r>
      <w:r w:rsidRPr="005F176B">
        <w:rPr>
          <w:spacing w:val="-4"/>
        </w:rPr>
        <w:t>communications, and performing all work or other operations required for the</w:t>
      </w:r>
      <w:r>
        <w:rPr>
          <w:spacing w:val="-4"/>
        </w:rPr>
        <w:t xml:space="preserve"> </w:t>
      </w:r>
      <w:r w:rsidRPr="005F176B">
        <w:rPr>
          <w:spacing w:val="-4"/>
        </w:rPr>
        <w:t>fulfillment of the Contract in strict accordance with the Contract Documents. The</w:t>
      </w:r>
      <w:r>
        <w:rPr>
          <w:spacing w:val="-4"/>
        </w:rPr>
        <w:t xml:space="preserve"> </w:t>
      </w:r>
      <w:r w:rsidRPr="005F176B">
        <w:rPr>
          <w:spacing w:val="-4"/>
        </w:rPr>
        <w:t>Work shall be complete, and all work, materials, and services not expressly indicated</w:t>
      </w:r>
      <w:r>
        <w:rPr>
          <w:spacing w:val="-4"/>
        </w:rPr>
        <w:t xml:space="preserve"> </w:t>
      </w:r>
      <w:r w:rsidRPr="005F176B">
        <w:rPr>
          <w:spacing w:val="-4"/>
        </w:rPr>
        <w:t>or called for in the Contract Documents which may be necessary for the complete</w:t>
      </w:r>
      <w:r>
        <w:rPr>
          <w:spacing w:val="-4"/>
        </w:rPr>
        <w:t xml:space="preserve"> </w:t>
      </w:r>
      <w:r w:rsidRPr="005F176B">
        <w:rPr>
          <w:spacing w:val="-4"/>
        </w:rPr>
        <w:t>and proper construction of the Work in good faith shall be provided by the Contractor</w:t>
      </w:r>
      <w:r>
        <w:rPr>
          <w:spacing w:val="-4"/>
        </w:rPr>
        <w:t xml:space="preserve"> </w:t>
      </w:r>
      <w:r w:rsidRPr="005F176B">
        <w:rPr>
          <w:spacing w:val="-4"/>
        </w:rPr>
        <w:t>as though originally so indicated, at no increase in cost to the Owner.</w:t>
      </w:r>
      <w:r w:rsidR="00DA4C6E" w:rsidRPr="00C3250C">
        <w:rPr>
          <w:spacing w:val="-4"/>
        </w:rPr>
        <w:t xml:space="preserve"> </w:t>
      </w:r>
    </w:p>
    <w:p w14:paraId="5B13E398" w14:textId="77777777" w:rsidR="00F47308" w:rsidRPr="00C3250C" w:rsidRDefault="00F47308">
      <w:pPr>
        <w:pStyle w:val="BodyText"/>
        <w:ind w:right="148"/>
        <w:rPr>
          <w:spacing w:val="-4"/>
        </w:rPr>
      </w:pPr>
    </w:p>
    <w:p w14:paraId="578D9963" w14:textId="34ABD5E3" w:rsidR="009E012C" w:rsidRPr="00C3250C" w:rsidRDefault="00342D14">
      <w:pPr>
        <w:pStyle w:val="BodyText"/>
        <w:ind w:right="148"/>
      </w:pPr>
      <w:r w:rsidRPr="00C3250C">
        <w:t>There are no expressed or implied obligations for the SPOKANE TRIBE OF INDIANS to reimburse responding firms for any expenses incurred in preparing proposals in response to this request.</w:t>
      </w:r>
      <w:r w:rsidR="007F5E8E" w:rsidRPr="00C3250C">
        <w:t xml:space="preserve"> </w:t>
      </w:r>
      <w:r w:rsidRPr="00C3250C">
        <w:t>Your</w:t>
      </w:r>
      <w:r w:rsidRPr="00C3250C">
        <w:rPr>
          <w:spacing w:val="-1"/>
        </w:rPr>
        <w:t xml:space="preserve"> </w:t>
      </w:r>
      <w:r w:rsidRPr="00C3250C">
        <w:t>proposal</w:t>
      </w:r>
      <w:r w:rsidRPr="00C3250C">
        <w:rPr>
          <w:spacing w:val="-5"/>
        </w:rPr>
        <w:t xml:space="preserve"> </w:t>
      </w:r>
      <w:r w:rsidRPr="00C3250C">
        <w:t>and</w:t>
      </w:r>
      <w:r w:rsidRPr="00C3250C">
        <w:rPr>
          <w:spacing w:val="-6"/>
        </w:rPr>
        <w:t xml:space="preserve"> </w:t>
      </w:r>
      <w:r w:rsidRPr="00C3250C">
        <w:t>proposal</w:t>
      </w:r>
      <w:r w:rsidRPr="00C3250C">
        <w:rPr>
          <w:spacing w:val="-4"/>
        </w:rPr>
        <w:t xml:space="preserve"> </w:t>
      </w:r>
      <w:r w:rsidRPr="00C3250C">
        <w:t>amount</w:t>
      </w:r>
      <w:r w:rsidRPr="00C3250C">
        <w:rPr>
          <w:spacing w:val="-3"/>
        </w:rPr>
        <w:t xml:space="preserve"> </w:t>
      </w:r>
      <w:r w:rsidRPr="00C3250C">
        <w:t>shall</w:t>
      </w:r>
      <w:r w:rsidRPr="00C3250C">
        <w:rPr>
          <w:spacing w:val="-7"/>
        </w:rPr>
        <w:t xml:space="preserve"> </w:t>
      </w:r>
      <w:r w:rsidRPr="00C3250C">
        <w:t>remain</w:t>
      </w:r>
      <w:r w:rsidRPr="00C3250C">
        <w:rPr>
          <w:spacing w:val="-6"/>
        </w:rPr>
        <w:t xml:space="preserve"> </w:t>
      </w:r>
      <w:r w:rsidRPr="00C3250C">
        <w:t>valid</w:t>
      </w:r>
      <w:r w:rsidRPr="00C3250C">
        <w:rPr>
          <w:spacing w:val="-6"/>
        </w:rPr>
        <w:t xml:space="preserve"> </w:t>
      </w:r>
      <w:r w:rsidRPr="00C3250C">
        <w:t>for</w:t>
      </w:r>
      <w:r w:rsidRPr="00C3250C">
        <w:rPr>
          <w:spacing w:val="-3"/>
        </w:rPr>
        <w:t xml:space="preserve"> </w:t>
      </w:r>
      <w:r w:rsidRPr="00C3250C">
        <w:t>a</w:t>
      </w:r>
      <w:r w:rsidRPr="00C3250C">
        <w:rPr>
          <w:spacing w:val="-6"/>
        </w:rPr>
        <w:t xml:space="preserve"> </w:t>
      </w:r>
      <w:r w:rsidRPr="00C3250C">
        <w:t>period</w:t>
      </w:r>
      <w:r w:rsidRPr="00C3250C">
        <w:rPr>
          <w:spacing w:val="-4"/>
        </w:rPr>
        <w:t xml:space="preserve"> </w:t>
      </w:r>
      <w:r w:rsidRPr="00C3250C">
        <w:t>of</w:t>
      </w:r>
      <w:r w:rsidRPr="00C3250C">
        <w:rPr>
          <w:spacing w:val="-1"/>
        </w:rPr>
        <w:t xml:space="preserve"> </w:t>
      </w:r>
      <w:r w:rsidRPr="00C3250C">
        <w:t>ninety</w:t>
      </w:r>
      <w:r w:rsidRPr="00C3250C">
        <w:rPr>
          <w:spacing w:val="-6"/>
        </w:rPr>
        <w:t xml:space="preserve"> </w:t>
      </w:r>
      <w:r w:rsidRPr="00C3250C">
        <w:t>(90)</w:t>
      </w:r>
      <w:r w:rsidRPr="00C3250C">
        <w:rPr>
          <w:spacing w:val="-2"/>
        </w:rPr>
        <w:t xml:space="preserve"> </w:t>
      </w:r>
      <w:r w:rsidRPr="00C3250C">
        <w:t>days</w:t>
      </w:r>
      <w:r w:rsidRPr="00C3250C">
        <w:rPr>
          <w:spacing w:val="-7"/>
        </w:rPr>
        <w:t xml:space="preserve"> </w:t>
      </w:r>
      <w:r w:rsidRPr="00C3250C">
        <w:t>from</w:t>
      </w:r>
      <w:r w:rsidRPr="00C3250C">
        <w:rPr>
          <w:spacing w:val="-8"/>
        </w:rPr>
        <w:t xml:space="preserve"> </w:t>
      </w:r>
      <w:r w:rsidRPr="00C3250C">
        <w:t>the closing date.</w:t>
      </w:r>
    </w:p>
    <w:p w14:paraId="578D9964" w14:textId="21DACC72" w:rsidR="009E012C" w:rsidRPr="00C3250C" w:rsidRDefault="00342D14">
      <w:pPr>
        <w:pStyle w:val="BodyText"/>
        <w:spacing w:before="251"/>
        <w:ind w:right="301"/>
      </w:pPr>
      <w:r w:rsidRPr="00C3250C">
        <w:t>To be considered responsive, responsible, reliable, qualified, and possessing the ability to complete the entire project, your complete proposal must be received by Raynee St. Pierre, Purchasing/Property</w:t>
      </w:r>
      <w:r w:rsidRPr="00C3250C">
        <w:rPr>
          <w:spacing w:val="-5"/>
        </w:rPr>
        <w:t xml:space="preserve"> </w:t>
      </w:r>
      <w:r w:rsidRPr="00C3250C">
        <w:t>Manager,</w:t>
      </w:r>
      <w:r w:rsidRPr="00C3250C">
        <w:rPr>
          <w:spacing w:val="-4"/>
        </w:rPr>
        <w:t xml:space="preserve"> </w:t>
      </w:r>
      <w:r w:rsidRPr="00C3250C">
        <w:t>Spokane</w:t>
      </w:r>
      <w:r w:rsidRPr="00C3250C">
        <w:rPr>
          <w:spacing w:val="-9"/>
        </w:rPr>
        <w:t xml:space="preserve"> </w:t>
      </w:r>
      <w:r w:rsidRPr="00C3250C">
        <w:t>Tribe</w:t>
      </w:r>
      <w:r w:rsidRPr="00C3250C">
        <w:rPr>
          <w:spacing w:val="-4"/>
        </w:rPr>
        <w:t xml:space="preserve"> </w:t>
      </w:r>
      <w:r w:rsidRPr="00C3250C">
        <w:t>of</w:t>
      </w:r>
      <w:r w:rsidRPr="00C3250C">
        <w:rPr>
          <w:spacing w:val="-5"/>
        </w:rPr>
        <w:t xml:space="preserve"> </w:t>
      </w:r>
      <w:r w:rsidRPr="00C3250C">
        <w:t>Indians, P.O.</w:t>
      </w:r>
      <w:r w:rsidRPr="00C3250C">
        <w:rPr>
          <w:spacing w:val="-4"/>
        </w:rPr>
        <w:t xml:space="preserve"> </w:t>
      </w:r>
      <w:r w:rsidRPr="00C3250C">
        <w:t>Box</w:t>
      </w:r>
      <w:r w:rsidRPr="00C3250C">
        <w:rPr>
          <w:spacing w:val="-9"/>
        </w:rPr>
        <w:t xml:space="preserve"> </w:t>
      </w:r>
      <w:r w:rsidRPr="00C3250C">
        <w:t>100,</w:t>
      </w:r>
      <w:r w:rsidRPr="00C3250C">
        <w:rPr>
          <w:spacing w:val="-5"/>
        </w:rPr>
        <w:t xml:space="preserve"> </w:t>
      </w:r>
      <w:r w:rsidRPr="00C3250C">
        <w:t>Wellpinit,</w:t>
      </w:r>
      <w:r w:rsidRPr="00C3250C">
        <w:rPr>
          <w:spacing w:val="-13"/>
        </w:rPr>
        <w:t xml:space="preserve"> </w:t>
      </w:r>
      <w:r w:rsidRPr="00C3250C">
        <w:t>WA</w:t>
      </w:r>
      <w:r w:rsidRPr="00C3250C">
        <w:rPr>
          <w:spacing w:val="-12"/>
        </w:rPr>
        <w:t xml:space="preserve"> </w:t>
      </w:r>
      <w:r w:rsidRPr="00C3250C">
        <w:t>99040</w:t>
      </w:r>
      <w:r w:rsidRPr="00C3250C">
        <w:rPr>
          <w:spacing w:val="-4"/>
        </w:rPr>
        <w:t xml:space="preserve"> </w:t>
      </w:r>
      <w:r w:rsidRPr="00C3250C">
        <w:t xml:space="preserve">or via email </w:t>
      </w:r>
      <w:hyperlink r:id="rId10">
        <w:r w:rsidRPr="00C3250C">
          <w:t>(raynee.stpierre@spokanetribe.com)</w:t>
        </w:r>
      </w:hyperlink>
      <w:r w:rsidRPr="00C3250C">
        <w:t xml:space="preserve"> on or before the above closing date and time.</w:t>
      </w:r>
    </w:p>
    <w:p w14:paraId="578D9965" w14:textId="77777777" w:rsidR="009E012C" w:rsidRPr="00C3250C" w:rsidRDefault="009E012C">
      <w:pPr>
        <w:pStyle w:val="BodyText"/>
        <w:ind w:left="0"/>
      </w:pPr>
    </w:p>
    <w:p w14:paraId="578D9966" w14:textId="12539A59" w:rsidR="009E012C" w:rsidRPr="00C3250C" w:rsidRDefault="00342D14">
      <w:pPr>
        <w:pStyle w:val="BodyText"/>
        <w:spacing w:before="1"/>
        <w:ind w:right="351" w:firstLine="14"/>
        <w:jc w:val="both"/>
      </w:pPr>
      <w:r w:rsidRPr="00C3250C">
        <w:t xml:space="preserve">During the evaluation process the </w:t>
      </w:r>
      <w:r w:rsidR="00072036" w:rsidRPr="00C3250C">
        <w:t xml:space="preserve">STOI </w:t>
      </w:r>
      <w:r w:rsidRPr="00C3250C">
        <w:t>serves the right, where it may serve</w:t>
      </w:r>
      <w:r w:rsidRPr="00C3250C">
        <w:rPr>
          <w:spacing w:val="32"/>
        </w:rPr>
        <w:t xml:space="preserve"> </w:t>
      </w:r>
      <w:r w:rsidRPr="00C3250C">
        <w:t>the</w:t>
      </w:r>
      <w:r w:rsidRPr="00C3250C">
        <w:rPr>
          <w:spacing w:val="36"/>
        </w:rPr>
        <w:t xml:space="preserve"> </w:t>
      </w:r>
      <w:r w:rsidR="00072036" w:rsidRPr="00C3250C">
        <w:t>STOI</w:t>
      </w:r>
      <w:r w:rsidRPr="00C3250C">
        <w:t xml:space="preserve"> best interest, to</w:t>
      </w:r>
      <w:r w:rsidRPr="00C3250C">
        <w:rPr>
          <w:spacing w:val="40"/>
        </w:rPr>
        <w:t xml:space="preserve"> </w:t>
      </w:r>
      <w:r w:rsidRPr="00C3250C">
        <w:t>request</w:t>
      </w:r>
      <w:r w:rsidRPr="00C3250C">
        <w:rPr>
          <w:spacing w:val="36"/>
        </w:rPr>
        <w:t xml:space="preserve"> </w:t>
      </w:r>
      <w:r w:rsidRPr="00C3250C">
        <w:t>additional</w:t>
      </w:r>
      <w:r w:rsidRPr="00C3250C">
        <w:rPr>
          <w:spacing w:val="40"/>
        </w:rPr>
        <w:t xml:space="preserve"> </w:t>
      </w:r>
      <w:r w:rsidRPr="00C3250C">
        <w:t>information or</w:t>
      </w:r>
      <w:r w:rsidRPr="00C3250C">
        <w:rPr>
          <w:spacing w:val="40"/>
        </w:rPr>
        <w:t xml:space="preserve"> </w:t>
      </w:r>
      <w:r w:rsidRPr="00C3250C">
        <w:t>clarifications</w:t>
      </w:r>
      <w:r w:rsidRPr="00C3250C">
        <w:rPr>
          <w:spacing w:val="40"/>
        </w:rPr>
        <w:t xml:space="preserve"> </w:t>
      </w:r>
      <w:r w:rsidRPr="00C3250C">
        <w:t>from</w:t>
      </w:r>
      <w:r w:rsidRPr="00C3250C">
        <w:rPr>
          <w:spacing w:val="40"/>
        </w:rPr>
        <w:t xml:space="preserve"> </w:t>
      </w:r>
      <w:r w:rsidRPr="00C3250C">
        <w:t>proposers</w:t>
      </w:r>
      <w:r w:rsidRPr="00C3250C">
        <w:rPr>
          <w:spacing w:val="40"/>
        </w:rPr>
        <w:t xml:space="preserve"> </w:t>
      </w:r>
      <w:r w:rsidRPr="00C3250C">
        <w:t>or allow corrections</w:t>
      </w:r>
      <w:r w:rsidRPr="00C3250C">
        <w:rPr>
          <w:spacing w:val="40"/>
        </w:rPr>
        <w:t xml:space="preserve"> </w:t>
      </w:r>
      <w:r w:rsidRPr="00C3250C">
        <w:t>of errors</w:t>
      </w:r>
      <w:r w:rsidRPr="00C3250C">
        <w:rPr>
          <w:spacing w:val="40"/>
        </w:rPr>
        <w:t xml:space="preserve"> </w:t>
      </w:r>
      <w:r w:rsidRPr="00C3250C">
        <w:t>or omissions.</w:t>
      </w:r>
    </w:p>
    <w:p w14:paraId="578D9967" w14:textId="77777777" w:rsidR="009E012C" w:rsidRPr="00C3250C" w:rsidRDefault="009E012C">
      <w:pPr>
        <w:pStyle w:val="BodyText"/>
        <w:spacing w:before="5"/>
        <w:ind w:left="0"/>
      </w:pPr>
    </w:p>
    <w:p w14:paraId="578D9968" w14:textId="70BF6617" w:rsidR="009E012C" w:rsidRPr="00C3250C" w:rsidRDefault="00342D14">
      <w:pPr>
        <w:pStyle w:val="BodyText"/>
        <w:spacing w:line="252" w:lineRule="auto"/>
        <w:ind w:right="301"/>
      </w:pPr>
      <w:r w:rsidRPr="00C3250C">
        <w:t xml:space="preserve">The </w:t>
      </w:r>
      <w:r w:rsidR="00CA31EB" w:rsidRPr="00C3250C">
        <w:t xml:space="preserve">STOI </w:t>
      </w:r>
      <w:r w:rsidRPr="00C3250C">
        <w:t>reserves</w:t>
      </w:r>
      <w:r w:rsidRPr="00C3250C">
        <w:rPr>
          <w:spacing w:val="39"/>
        </w:rPr>
        <w:t xml:space="preserve"> </w:t>
      </w:r>
      <w:r w:rsidRPr="00C3250C">
        <w:t>the right to retain all proposals</w:t>
      </w:r>
      <w:r w:rsidRPr="00C3250C">
        <w:rPr>
          <w:spacing w:val="40"/>
        </w:rPr>
        <w:t xml:space="preserve"> </w:t>
      </w:r>
      <w:r w:rsidRPr="00C3250C">
        <w:t>submitted and to use</w:t>
      </w:r>
      <w:r w:rsidRPr="00C3250C">
        <w:rPr>
          <w:spacing w:val="28"/>
        </w:rPr>
        <w:t xml:space="preserve"> </w:t>
      </w:r>
      <w:r w:rsidRPr="00C3250C">
        <w:t>any ideas</w:t>
      </w:r>
      <w:r w:rsidRPr="00C3250C">
        <w:rPr>
          <w:spacing w:val="28"/>
        </w:rPr>
        <w:t xml:space="preserve"> </w:t>
      </w:r>
      <w:r w:rsidRPr="00C3250C">
        <w:t>in</w:t>
      </w:r>
      <w:r w:rsidRPr="00C3250C">
        <w:rPr>
          <w:spacing w:val="19"/>
        </w:rPr>
        <w:t xml:space="preserve"> </w:t>
      </w:r>
      <w:r w:rsidRPr="00C3250C">
        <w:t>the</w:t>
      </w:r>
      <w:r w:rsidRPr="00C3250C">
        <w:rPr>
          <w:spacing w:val="12"/>
        </w:rPr>
        <w:t xml:space="preserve"> </w:t>
      </w:r>
      <w:r w:rsidRPr="00C3250C">
        <w:t>proposal</w:t>
      </w:r>
      <w:r w:rsidRPr="00C3250C">
        <w:rPr>
          <w:spacing w:val="38"/>
        </w:rPr>
        <w:t xml:space="preserve"> </w:t>
      </w:r>
      <w:r w:rsidRPr="00C3250C">
        <w:t>regardless</w:t>
      </w:r>
      <w:r w:rsidRPr="00C3250C">
        <w:rPr>
          <w:spacing w:val="37"/>
        </w:rPr>
        <w:t xml:space="preserve"> </w:t>
      </w:r>
      <w:r w:rsidRPr="00C3250C">
        <w:t>of</w:t>
      </w:r>
      <w:r w:rsidRPr="00C3250C">
        <w:rPr>
          <w:spacing w:val="18"/>
        </w:rPr>
        <w:t xml:space="preserve"> </w:t>
      </w:r>
      <w:r w:rsidRPr="00C3250C">
        <w:t>whether</w:t>
      </w:r>
      <w:r w:rsidRPr="00C3250C">
        <w:rPr>
          <w:spacing w:val="28"/>
        </w:rPr>
        <w:t xml:space="preserve"> </w:t>
      </w:r>
      <w:r w:rsidRPr="00C3250C">
        <w:t>that</w:t>
      </w:r>
      <w:r w:rsidRPr="00C3250C">
        <w:rPr>
          <w:spacing w:val="21"/>
        </w:rPr>
        <w:t xml:space="preserve"> </w:t>
      </w:r>
      <w:r w:rsidRPr="00C3250C">
        <w:t>proposal</w:t>
      </w:r>
      <w:r w:rsidRPr="00C3250C">
        <w:rPr>
          <w:spacing w:val="23"/>
        </w:rPr>
        <w:t xml:space="preserve"> </w:t>
      </w:r>
      <w:r w:rsidRPr="00C3250C">
        <w:t>is</w:t>
      </w:r>
      <w:r w:rsidRPr="00C3250C">
        <w:rPr>
          <w:spacing w:val="12"/>
        </w:rPr>
        <w:t xml:space="preserve"> </w:t>
      </w:r>
      <w:r w:rsidRPr="00C3250C">
        <w:t>selected.</w:t>
      </w:r>
      <w:r w:rsidRPr="00C3250C">
        <w:rPr>
          <w:spacing w:val="38"/>
        </w:rPr>
        <w:t xml:space="preserve"> </w:t>
      </w:r>
      <w:r w:rsidRPr="00C3250C">
        <w:t>Submission</w:t>
      </w:r>
      <w:r w:rsidRPr="00C3250C">
        <w:rPr>
          <w:spacing w:val="38"/>
        </w:rPr>
        <w:t xml:space="preserve"> </w:t>
      </w:r>
      <w:r w:rsidRPr="00C3250C">
        <w:t>of a proposal indicates</w:t>
      </w:r>
      <w:r w:rsidRPr="00C3250C">
        <w:rPr>
          <w:spacing w:val="40"/>
        </w:rPr>
        <w:t xml:space="preserve"> </w:t>
      </w:r>
      <w:r w:rsidRPr="00C3250C">
        <w:t>acceptance</w:t>
      </w:r>
      <w:r w:rsidRPr="00C3250C">
        <w:rPr>
          <w:spacing w:val="40"/>
        </w:rPr>
        <w:t xml:space="preserve"> </w:t>
      </w:r>
      <w:r w:rsidRPr="00C3250C">
        <w:t>by the firm of the conditions</w:t>
      </w:r>
      <w:r w:rsidRPr="00C3250C">
        <w:rPr>
          <w:spacing w:val="40"/>
        </w:rPr>
        <w:t xml:space="preserve"> </w:t>
      </w:r>
      <w:r w:rsidRPr="00C3250C">
        <w:t xml:space="preserve">contained in this request for </w:t>
      </w:r>
      <w:r w:rsidRPr="00C3250C">
        <w:rPr>
          <w:spacing w:val="-2"/>
        </w:rPr>
        <w:t>proposals.</w:t>
      </w:r>
    </w:p>
    <w:p w14:paraId="578D9969" w14:textId="77777777" w:rsidR="009E012C" w:rsidRPr="00C3250C" w:rsidRDefault="009E012C">
      <w:pPr>
        <w:pStyle w:val="BodyText"/>
        <w:spacing w:before="24"/>
        <w:ind w:left="0"/>
      </w:pPr>
    </w:p>
    <w:p w14:paraId="578D996A" w14:textId="650C224D" w:rsidR="009E012C" w:rsidRPr="00C3250C" w:rsidRDefault="00342D14">
      <w:pPr>
        <w:spacing w:line="266" w:lineRule="auto"/>
        <w:ind w:left="360" w:right="148"/>
      </w:pPr>
      <w:r w:rsidRPr="00C3250C">
        <w:rPr>
          <w:b/>
        </w:rPr>
        <w:t>Vendors are strongly encouraged to carefully read the entire request for proposal.</w:t>
      </w:r>
      <w:r w:rsidRPr="00C3250C">
        <w:rPr>
          <w:b/>
          <w:spacing w:val="40"/>
        </w:rPr>
        <w:t xml:space="preserve"> </w:t>
      </w:r>
      <w:r w:rsidRPr="00C3250C">
        <w:t>The Spokane Tribe of Indians is a federally recognized Indian Tribe and is eligible for GSA and/or government pricing.</w:t>
      </w:r>
      <w:r w:rsidRPr="00C3250C">
        <w:rPr>
          <w:spacing w:val="36"/>
        </w:rPr>
        <w:t xml:space="preserve"> </w:t>
      </w:r>
      <w:r w:rsidRPr="00C3250C">
        <w:t>There</w:t>
      </w:r>
      <w:r w:rsidRPr="00C3250C">
        <w:rPr>
          <w:spacing w:val="-3"/>
        </w:rPr>
        <w:t xml:space="preserve"> </w:t>
      </w:r>
      <w:r w:rsidRPr="00C3250C">
        <w:t>are</w:t>
      </w:r>
      <w:r w:rsidRPr="00C3250C">
        <w:rPr>
          <w:spacing w:val="-6"/>
        </w:rPr>
        <w:t xml:space="preserve"> </w:t>
      </w:r>
      <w:r w:rsidRPr="00C3250C">
        <w:t>no</w:t>
      </w:r>
      <w:r w:rsidRPr="00C3250C">
        <w:rPr>
          <w:spacing w:val="-6"/>
        </w:rPr>
        <w:t xml:space="preserve"> </w:t>
      </w:r>
      <w:r w:rsidRPr="00C3250C">
        <w:t>expressed</w:t>
      </w:r>
      <w:r w:rsidRPr="00C3250C">
        <w:rPr>
          <w:spacing w:val="-4"/>
        </w:rPr>
        <w:t xml:space="preserve"> </w:t>
      </w:r>
      <w:r w:rsidRPr="00C3250C">
        <w:t>or</w:t>
      </w:r>
      <w:r w:rsidRPr="00C3250C">
        <w:rPr>
          <w:spacing w:val="-3"/>
        </w:rPr>
        <w:t xml:space="preserve"> </w:t>
      </w:r>
      <w:r w:rsidRPr="00C3250C">
        <w:t>implied</w:t>
      </w:r>
      <w:r w:rsidRPr="00C3250C">
        <w:rPr>
          <w:spacing w:val="-4"/>
        </w:rPr>
        <w:t xml:space="preserve"> </w:t>
      </w:r>
      <w:r w:rsidRPr="00C3250C">
        <w:t>obligations</w:t>
      </w:r>
      <w:r w:rsidRPr="00C3250C">
        <w:rPr>
          <w:spacing w:val="-11"/>
        </w:rPr>
        <w:t xml:space="preserve"> </w:t>
      </w:r>
      <w:r w:rsidRPr="00C3250C">
        <w:t>for</w:t>
      </w:r>
      <w:r w:rsidRPr="00C3250C">
        <w:rPr>
          <w:spacing w:val="-5"/>
        </w:rPr>
        <w:t xml:space="preserve"> </w:t>
      </w:r>
      <w:r w:rsidRPr="00C3250C">
        <w:t>the</w:t>
      </w:r>
      <w:r w:rsidRPr="00C3250C">
        <w:rPr>
          <w:spacing w:val="-9"/>
        </w:rPr>
        <w:t xml:space="preserve"> </w:t>
      </w:r>
      <w:r w:rsidR="00B122CC" w:rsidRPr="00C3250C">
        <w:rPr>
          <w:spacing w:val="-9"/>
        </w:rPr>
        <w:t xml:space="preserve">STOI </w:t>
      </w:r>
      <w:r w:rsidRPr="00C3250C">
        <w:t>to reimburse responding firms for any expenses incurred in preparing proposals in response to this request.</w:t>
      </w:r>
    </w:p>
    <w:p w14:paraId="578D996B" w14:textId="77777777" w:rsidR="009E012C" w:rsidRPr="004D12E6" w:rsidRDefault="00342D14" w:rsidP="004D12E6">
      <w:pPr>
        <w:pStyle w:val="BodyText"/>
        <w:spacing w:before="228"/>
        <w:ind w:left="253"/>
        <w:rPr>
          <w:b/>
          <w:bCs/>
        </w:rPr>
      </w:pPr>
      <w:r w:rsidRPr="00C3250C">
        <w:rPr>
          <w:b/>
          <w:bCs/>
          <w:spacing w:val="-2"/>
          <w:w w:val="105"/>
        </w:rPr>
        <w:t>Ter</w:t>
      </w:r>
      <w:r w:rsidRPr="004D12E6">
        <w:rPr>
          <w:b/>
          <w:bCs/>
          <w:spacing w:val="-2"/>
          <w:w w:val="105"/>
        </w:rPr>
        <w:t>m</w:t>
      </w:r>
      <w:r w:rsidRPr="004D12E6">
        <w:rPr>
          <w:b/>
          <w:bCs/>
          <w:spacing w:val="-15"/>
          <w:w w:val="105"/>
        </w:rPr>
        <w:t xml:space="preserve"> </w:t>
      </w:r>
      <w:r w:rsidRPr="004D12E6">
        <w:rPr>
          <w:b/>
          <w:bCs/>
          <w:spacing w:val="-2"/>
          <w:w w:val="105"/>
        </w:rPr>
        <w:t>of</w:t>
      </w:r>
      <w:r w:rsidRPr="004D12E6">
        <w:rPr>
          <w:b/>
          <w:bCs/>
          <w:spacing w:val="-18"/>
          <w:w w:val="105"/>
        </w:rPr>
        <w:t xml:space="preserve"> </w:t>
      </w:r>
      <w:r w:rsidRPr="004D12E6">
        <w:rPr>
          <w:b/>
          <w:bCs/>
          <w:spacing w:val="-2"/>
          <w:w w:val="105"/>
        </w:rPr>
        <w:t>Engagement</w:t>
      </w:r>
    </w:p>
    <w:p w14:paraId="578D996D" w14:textId="4BB77B12" w:rsidR="009E012C" w:rsidRPr="004D12E6" w:rsidRDefault="004D12E6" w:rsidP="004D12E6">
      <w:pPr>
        <w:pStyle w:val="BodyText"/>
        <w:ind w:left="253"/>
      </w:pPr>
      <w:r w:rsidRPr="004D12E6">
        <w:t xml:space="preserve">Awarded vendor will be obligated and authorized to sign and/or </w:t>
      </w:r>
      <w:proofErr w:type="gramStart"/>
      <w:r w:rsidRPr="004D12E6">
        <w:t>enter into</w:t>
      </w:r>
      <w:proofErr w:type="gramEnd"/>
      <w:r w:rsidRPr="004D12E6">
        <w:t xml:space="preserve"> a contract with the </w:t>
      </w:r>
      <w:proofErr w:type="gramStart"/>
      <w:r w:rsidRPr="004D12E6">
        <w:t>S</w:t>
      </w:r>
      <w:r w:rsidR="004448B3">
        <w:t xml:space="preserve">TOI </w:t>
      </w:r>
      <w:r w:rsidR="00275040">
        <w:t xml:space="preserve"> </w:t>
      </w:r>
      <w:r w:rsidRPr="004D12E6">
        <w:t>to</w:t>
      </w:r>
      <w:proofErr w:type="gramEnd"/>
      <w:r w:rsidR="00275040">
        <w:t xml:space="preserve"> complete</w:t>
      </w:r>
      <w:r w:rsidRPr="004D12E6">
        <w:t xml:space="preserve"> the scope of work listed in this request for proposal.</w:t>
      </w:r>
    </w:p>
    <w:p w14:paraId="578D996E" w14:textId="77777777" w:rsidR="009E012C" w:rsidRDefault="009E012C">
      <w:pPr>
        <w:pStyle w:val="BodyText"/>
        <w:spacing w:before="9"/>
        <w:ind w:left="0"/>
      </w:pPr>
    </w:p>
    <w:p w14:paraId="578D996F" w14:textId="325B2A60" w:rsidR="009E012C" w:rsidRDefault="00342D14">
      <w:pPr>
        <w:pStyle w:val="Heading3"/>
        <w:ind w:left="4321"/>
      </w:pPr>
      <w:r>
        <w:t>Contact</w:t>
      </w:r>
      <w:r>
        <w:rPr>
          <w:spacing w:val="20"/>
        </w:rPr>
        <w:t xml:space="preserve"> </w:t>
      </w:r>
      <w:r>
        <w:rPr>
          <w:spacing w:val="-2"/>
        </w:rPr>
        <w:t>Person</w:t>
      </w:r>
      <w:r w:rsidR="00C31F80">
        <w:rPr>
          <w:spacing w:val="-2"/>
        </w:rPr>
        <w:t>s</w:t>
      </w:r>
    </w:p>
    <w:p w14:paraId="578D9970" w14:textId="5551DDD9" w:rsidR="009E012C" w:rsidRDefault="00342D14">
      <w:pPr>
        <w:pStyle w:val="BodyText"/>
        <w:spacing w:before="2"/>
        <w:ind w:right="148"/>
      </w:pPr>
      <w:r>
        <w:t>All</w:t>
      </w:r>
      <w:r>
        <w:rPr>
          <w:spacing w:val="-5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closing date and time of this proposal</w:t>
      </w:r>
      <w:r w:rsidR="000D1CA3">
        <w:t xml:space="preserve">.  </w:t>
      </w:r>
      <w:r w:rsidR="00B1593F">
        <w:t xml:space="preserve">Questions regarding RFP </w:t>
      </w:r>
      <w:r w:rsidR="000855A5">
        <w:t>submission requirements should be directed to the STOI Purchasing/Property Manager while project</w:t>
      </w:r>
      <w:r w:rsidR="00927435">
        <w:t xml:space="preserve"> technical and</w:t>
      </w:r>
      <w:r w:rsidR="000855A5">
        <w:t xml:space="preserve"> site related q</w:t>
      </w:r>
      <w:r w:rsidR="00927435">
        <w:t xml:space="preserve">uestions should be directed to </w:t>
      </w:r>
      <w:r w:rsidR="00A76A86">
        <w:t>STOI Spokane Tribal Fish Hatcher Manager.</w:t>
      </w:r>
    </w:p>
    <w:p w14:paraId="7C7E97C2" w14:textId="77777777" w:rsidR="006403D0" w:rsidRDefault="006403D0">
      <w:pPr>
        <w:pStyle w:val="BodyText"/>
      </w:pPr>
    </w:p>
    <w:p w14:paraId="4473042B" w14:textId="4AD56675" w:rsidR="006403D0" w:rsidRDefault="006403D0" w:rsidP="006403D0">
      <w:pPr>
        <w:pStyle w:val="BodyText"/>
        <w:spacing w:line="247" w:lineRule="auto"/>
        <w:ind w:right="38"/>
        <w:rPr>
          <w:spacing w:val="-2"/>
        </w:rPr>
      </w:pPr>
      <w:r>
        <w:rPr>
          <w:spacing w:val="-2"/>
        </w:rPr>
        <w:t>Purchasing/Property</w:t>
      </w:r>
      <w:r>
        <w:rPr>
          <w:spacing w:val="-16"/>
        </w:rPr>
        <w:t xml:space="preserve"> </w:t>
      </w:r>
      <w:r>
        <w:rPr>
          <w:spacing w:val="-2"/>
        </w:rPr>
        <w:t xml:space="preserve">Manager </w:t>
      </w:r>
      <w:r w:rsidR="006A2E34">
        <w:rPr>
          <w:spacing w:val="-2"/>
        </w:rPr>
        <w:tab/>
      </w:r>
      <w:r w:rsidR="006A2E34">
        <w:rPr>
          <w:spacing w:val="-2"/>
        </w:rPr>
        <w:tab/>
      </w:r>
      <w:r w:rsidR="006A2E34">
        <w:rPr>
          <w:spacing w:val="-2"/>
        </w:rPr>
        <w:tab/>
      </w:r>
      <w:r w:rsidR="006A2E34">
        <w:rPr>
          <w:spacing w:val="-2"/>
        </w:rPr>
        <w:tab/>
        <w:t>Spokane Tribal Fish Hatchery Manager</w:t>
      </w:r>
    </w:p>
    <w:p w14:paraId="01CC6026" w14:textId="50263B7D" w:rsidR="00453215" w:rsidRDefault="006403D0" w:rsidP="006403D0">
      <w:pPr>
        <w:pStyle w:val="BodyText"/>
        <w:spacing w:line="247" w:lineRule="auto"/>
        <w:ind w:right="38"/>
      </w:pPr>
      <w:r>
        <w:t>Raynee St. Pierre</w:t>
      </w:r>
      <w:r w:rsidR="00453215">
        <w:t xml:space="preserve"> </w:t>
      </w:r>
      <w:r w:rsidR="00257043">
        <w:t>– (509) 458-6550</w:t>
      </w:r>
      <w:r w:rsidR="006A2E34">
        <w:tab/>
      </w:r>
      <w:r w:rsidR="006A2E34">
        <w:tab/>
      </w:r>
      <w:r w:rsidR="006A2E34">
        <w:tab/>
        <w:t xml:space="preserve">Tim Peone </w:t>
      </w:r>
      <w:r w:rsidR="00664867">
        <w:t>–</w:t>
      </w:r>
      <w:r w:rsidR="00443BC7">
        <w:t xml:space="preserve"> </w:t>
      </w:r>
      <w:r w:rsidR="00664867">
        <w:t>(509) 258-7297</w:t>
      </w:r>
    </w:p>
    <w:p w14:paraId="6040A061" w14:textId="7A3342DD" w:rsidR="006403D0" w:rsidRDefault="00453215" w:rsidP="006403D0">
      <w:pPr>
        <w:pStyle w:val="BodyText"/>
        <w:spacing w:line="247" w:lineRule="auto"/>
        <w:ind w:right="38"/>
      </w:pPr>
      <w:r>
        <w:t>(</w:t>
      </w:r>
      <w:hyperlink r:id="rId11" w:history="1">
        <w:r w:rsidR="00735A36" w:rsidRPr="002A0B45">
          <w:rPr>
            <w:rStyle w:val="Hyperlink"/>
          </w:rPr>
          <w:t>raynee.stpierre@spokanetribe.com</w:t>
        </w:r>
      </w:hyperlink>
      <w:r>
        <w:t>)</w:t>
      </w:r>
      <w:r w:rsidR="006403D0">
        <w:t xml:space="preserve"> </w:t>
      </w:r>
      <w:r w:rsidR="00735A36">
        <w:tab/>
      </w:r>
      <w:r w:rsidR="00735A36">
        <w:tab/>
      </w:r>
      <w:r w:rsidR="00735A36">
        <w:tab/>
        <w:t>(</w:t>
      </w:r>
      <w:hyperlink r:id="rId12" w:history="1">
        <w:r w:rsidR="00735A36" w:rsidRPr="002E684E">
          <w:rPr>
            <w:rStyle w:val="Hyperlink"/>
          </w:rPr>
          <w:t>timpeone@spokanetribe.com</w:t>
        </w:r>
      </w:hyperlink>
      <w:r w:rsidR="00735A36">
        <w:t>)</w:t>
      </w:r>
    </w:p>
    <w:p w14:paraId="31E51626" w14:textId="5F4D0B17" w:rsidR="006403D0" w:rsidRDefault="006403D0" w:rsidP="006403D0">
      <w:pPr>
        <w:pStyle w:val="BodyText"/>
        <w:spacing w:before="1"/>
      </w:pPr>
      <w:r>
        <w:t>Spokane</w:t>
      </w:r>
      <w:r>
        <w:rPr>
          <w:spacing w:val="29"/>
        </w:rPr>
        <w:t xml:space="preserve"> </w:t>
      </w:r>
      <w:r>
        <w:t>Tribe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Indians</w:t>
      </w:r>
      <w:r w:rsidR="00664867">
        <w:rPr>
          <w:spacing w:val="-2"/>
        </w:rPr>
        <w:tab/>
      </w:r>
      <w:r w:rsidR="00664867">
        <w:rPr>
          <w:spacing w:val="-2"/>
        </w:rPr>
        <w:tab/>
      </w:r>
      <w:r w:rsidR="00664867">
        <w:rPr>
          <w:spacing w:val="-2"/>
        </w:rPr>
        <w:tab/>
      </w:r>
      <w:r w:rsidR="00664867">
        <w:rPr>
          <w:spacing w:val="-2"/>
        </w:rPr>
        <w:tab/>
      </w:r>
      <w:r w:rsidR="00664867">
        <w:rPr>
          <w:spacing w:val="-2"/>
        </w:rPr>
        <w:tab/>
        <w:t xml:space="preserve">Spokane Tribe of Indians </w:t>
      </w:r>
    </w:p>
    <w:p w14:paraId="3C8F7B7C" w14:textId="32423614" w:rsidR="006403D0" w:rsidRDefault="006403D0" w:rsidP="006403D0">
      <w:pPr>
        <w:pStyle w:val="BodyText"/>
        <w:spacing w:before="8"/>
      </w:pPr>
      <w:r>
        <w:t>P.O.</w:t>
      </w:r>
      <w:r>
        <w:rPr>
          <w:spacing w:val="20"/>
        </w:rPr>
        <w:t xml:space="preserve"> </w:t>
      </w:r>
      <w:r>
        <w:t>Box</w:t>
      </w:r>
      <w:r>
        <w:rPr>
          <w:spacing w:val="14"/>
        </w:rPr>
        <w:t xml:space="preserve"> </w:t>
      </w:r>
      <w:r>
        <w:rPr>
          <w:spacing w:val="-5"/>
        </w:rPr>
        <w:t>100</w:t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  <w:t>PO Box 100</w:t>
      </w:r>
    </w:p>
    <w:p w14:paraId="578D9971" w14:textId="6350892E" w:rsidR="006403D0" w:rsidRDefault="006403D0" w:rsidP="006C5B23">
      <w:pPr>
        <w:pStyle w:val="BodyText"/>
        <w:spacing w:before="6" w:line="244" w:lineRule="auto"/>
        <w:ind w:right="38"/>
        <w:sectPr w:rsidR="006403D0" w:rsidSect="006C5B23">
          <w:footerReference w:type="default" r:id="rId13"/>
          <w:pgSz w:w="12240" w:h="15840"/>
          <w:pgMar w:top="864" w:right="1080" w:bottom="864" w:left="1080" w:header="0" w:footer="965" w:gutter="0"/>
          <w:pgNumType w:start="2"/>
          <w:cols w:space="720"/>
        </w:sectPr>
      </w:pPr>
      <w:r>
        <w:t>Wellpinit, WA</w:t>
      </w:r>
      <w:r w:rsidR="002E684E">
        <w:t>.</w:t>
      </w:r>
      <w:r>
        <w:t xml:space="preserve"> 99040</w:t>
      </w:r>
      <w:r w:rsidR="002E684E">
        <w:tab/>
      </w:r>
      <w:r w:rsidR="002E684E">
        <w:tab/>
      </w:r>
      <w:r w:rsidR="002E684E">
        <w:tab/>
      </w:r>
      <w:r w:rsidR="002E684E">
        <w:tab/>
      </w:r>
      <w:r w:rsidR="002E684E">
        <w:tab/>
        <w:t>Wellpinit, WA. 99040</w:t>
      </w:r>
    </w:p>
    <w:p w14:paraId="578D997C" w14:textId="77777777" w:rsidR="009E012C" w:rsidRDefault="009E012C">
      <w:pPr>
        <w:pStyle w:val="BodyText"/>
        <w:sectPr w:rsidR="009E012C" w:rsidSect="00635250">
          <w:type w:val="continuous"/>
          <w:pgSz w:w="12240" w:h="15840"/>
          <w:pgMar w:top="1000" w:right="1080" w:bottom="280" w:left="1080" w:header="0" w:footer="965" w:gutter="0"/>
          <w:cols w:num="2" w:space="180" w:equalWidth="0">
            <w:col w:w="3308" w:space="2258"/>
            <w:col w:w="4514"/>
          </w:cols>
        </w:sectPr>
      </w:pPr>
    </w:p>
    <w:p w14:paraId="578D997D" w14:textId="77777777" w:rsidR="009E012C" w:rsidRPr="008355E8" w:rsidRDefault="00342D14">
      <w:pPr>
        <w:pStyle w:val="Heading2"/>
        <w:numPr>
          <w:ilvl w:val="0"/>
          <w:numId w:val="4"/>
        </w:numPr>
        <w:tabs>
          <w:tab w:val="left" w:pos="606"/>
        </w:tabs>
        <w:spacing w:before="81"/>
        <w:ind w:left="606" w:hanging="246"/>
      </w:pPr>
      <w:r>
        <w:lastRenderedPageBreak/>
        <w:t>SCOPE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rPr>
          <w:spacing w:val="-2"/>
        </w:rPr>
        <w:t>SERVICES</w:t>
      </w:r>
    </w:p>
    <w:p w14:paraId="11FDA259" w14:textId="77777777" w:rsidR="008355E8" w:rsidRDefault="008355E8" w:rsidP="008355E8">
      <w:pPr>
        <w:pStyle w:val="Heading2"/>
        <w:tabs>
          <w:tab w:val="left" w:pos="606"/>
        </w:tabs>
        <w:spacing w:before="81"/>
        <w:rPr>
          <w:spacing w:val="-2"/>
        </w:rPr>
      </w:pPr>
    </w:p>
    <w:p w14:paraId="64C85FD6" w14:textId="77777777" w:rsidR="008355E8" w:rsidRPr="008355E8" w:rsidRDefault="008355E8" w:rsidP="00592F7A">
      <w:pPr>
        <w:pStyle w:val="Heading2"/>
        <w:tabs>
          <w:tab w:val="left" w:pos="606"/>
        </w:tabs>
        <w:ind w:left="360"/>
        <w:rPr>
          <w:b w:val="0"/>
          <w:bCs w:val="0"/>
        </w:rPr>
      </w:pPr>
      <w:r w:rsidRPr="008355E8">
        <w:rPr>
          <w:b w:val="0"/>
          <w:bCs w:val="0"/>
        </w:rPr>
        <w:t>A. The Work of this Contract comprises the installation of a new settling pond liner at</w:t>
      </w:r>
    </w:p>
    <w:p w14:paraId="7611904C" w14:textId="77777777" w:rsidR="008355E8" w:rsidRPr="008355E8" w:rsidRDefault="008355E8" w:rsidP="00B32BFB">
      <w:pPr>
        <w:pStyle w:val="Heading2"/>
        <w:tabs>
          <w:tab w:val="left" w:pos="606"/>
        </w:tabs>
        <w:ind w:left="360" w:firstLine="270"/>
        <w:rPr>
          <w:b w:val="0"/>
          <w:bCs w:val="0"/>
        </w:rPr>
      </w:pPr>
      <w:r w:rsidRPr="008355E8">
        <w:rPr>
          <w:b w:val="0"/>
          <w:bCs w:val="0"/>
        </w:rPr>
        <w:t>the Spokane Tribal Hatchery. The following items shall be included in this scope of</w:t>
      </w:r>
    </w:p>
    <w:p w14:paraId="1AD9A19B" w14:textId="77777777" w:rsidR="008355E8" w:rsidRDefault="008355E8" w:rsidP="00B32BFB">
      <w:pPr>
        <w:pStyle w:val="Heading2"/>
        <w:tabs>
          <w:tab w:val="left" w:pos="606"/>
        </w:tabs>
        <w:ind w:left="360" w:firstLine="270"/>
        <w:rPr>
          <w:b w:val="0"/>
          <w:bCs w:val="0"/>
        </w:rPr>
      </w:pPr>
      <w:r w:rsidRPr="008355E8">
        <w:rPr>
          <w:b w:val="0"/>
          <w:bCs w:val="0"/>
        </w:rPr>
        <w:t>work.</w:t>
      </w:r>
    </w:p>
    <w:p w14:paraId="1EC9B7D1" w14:textId="77777777" w:rsidR="00910C9C" w:rsidRPr="008355E8" w:rsidRDefault="00910C9C" w:rsidP="00592F7A">
      <w:pPr>
        <w:pStyle w:val="Heading2"/>
        <w:tabs>
          <w:tab w:val="left" w:pos="606"/>
        </w:tabs>
        <w:ind w:left="360"/>
        <w:rPr>
          <w:b w:val="0"/>
          <w:bCs w:val="0"/>
        </w:rPr>
      </w:pPr>
    </w:p>
    <w:p w14:paraId="2A1983AA" w14:textId="1865FDF9" w:rsidR="008355E8" w:rsidRDefault="008355E8" w:rsidP="00910C9C">
      <w:pPr>
        <w:pStyle w:val="Heading2"/>
        <w:numPr>
          <w:ilvl w:val="0"/>
          <w:numId w:val="7"/>
        </w:numPr>
        <w:tabs>
          <w:tab w:val="left" w:pos="606"/>
        </w:tabs>
        <w:rPr>
          <w:b w:val="0"/>
          <w:bCs w:val="0"/>
        </w:rPr>
      </w:pPr>
      <w:r w:rsidRPr="008355E8">
        <w:rPr>
          <w:b w:val="0"/>
          <w:bCs w:val="0"/>
        </w:rPr>
        <w:t>The settling pond shall be drained prior to initiating ground disturbing activities.</w:t>
      </w:r>
    </w:p>
    <w:p w14:paraId="7600D12F" w14:textId="77777777" w:rsidR="00910C9C" w:rsidRPr="008355E8" w:rsidRDefault="00910C9C" w:rsidP="00910C9C">
      <w:pPr>
        <w:pStyle w:val="Heading2"/>
        <w:tabs>
          <w:tab w:val="left" w:pos="606"/>
        </w:tabs>
        <w:ind w:left="966"/>
        <w:rPr>
          <w:b w:val="0"/>
          <w:bCs w:val="0"/>
        </w:rPr>
      </w:pPr>
    </w:p>
    <w:p w14:paraId="2FDCC7C2" w14:textId="77777777" w:rsidR="008355E8" w:rsidRPr="008355E8" w:rsidRDefault="008355E8" w:rsidP="00592F7A">
      <w:pPr>
        <w:pStyle w:val="Heading2"/>
        <w:tabs>
          <w:tab w:val="left" w:pos="606"/>
        </w:tabs>
        <w:ind w:left="606"/>
        <w:rPr>
          <w:b w:val="0"/>
          <w:bCs w:val="0"/>
        </w:rPr>
      </w:pPr>
      <w:r w:rsidRPr="008355E8">
        <w:rPr>
          <w:b w:val="0"/>
          <w:bCs w:val="0"/>
        </w:rPr>
        <w:t>2. All tree stumps shall be removed and the pond graded as indicated in the</w:t>
      </w:r>
    </w:p>
    <w:p w14:paraId="43E81D64" w14:textId="77777777" w:rsidR="008355E8" w:rsidRDefault="008355E8" w:rsidP="00957032">
      <w:pPr>
        <w:pStyle w:val="Heading2"/>
        <w:tabs>
          <w:tab w:val="left" w:pos="606"/>
        </w:tabs>
        <w:ind w:left="606" w:firstLine="294"/>
        <w:rPr>
          <w:b w:val="0"/>
          <w:bCs w:val="0"/>
        </w:rPr>
      </w:pPr>
      <w:r w:rsidRPr="008355E8">
        <w:rPr>
          <w:b w:val="0"/>
          <w:bCs w:val="0"/>
        </w:rPr>
        <w:t>contract documents.</w:t>
      </w:r>
    </w:p>
    <w:p w14:paraId="356C7222" w14:textId="77777777" w:rsidR="00910C9C" w:rsidRPr="008355E8" w:rsidRDefault="00910C9C" w:rsidP="00592F7A">
      <w:pPr>
        <w:pStyle w:val="Heading2"/>
        <w:tabs>
          <w:tab w:val="left" w:pos="606"/>
        </w:tabs>
        <w:ind w:left="606"/>
        <w:rPr>
          <w:b w:val="0"/>
          <w:bCs w:val="0"/>
        </w:rPr>
      </w:pPr>
    </w:p>
    <w:p w14:paraId="3ABC5CD8" w14:textId="77777777" w:rsidR="008355E8" w:rsidRPr="008355E8" w:rsidRDefault="008355E8" w:rsidP="00592F7A">
      <w:pPr>
        <w:pStyle w:val="Heading2"/>
        <w:tabs>
          <w:tab w:val="left" w:pos="606"/>
        </w:tabs>
        <w:ind w:left="606"/>
        <w:rPr>
          <w:b w:val="0"/>
          <w:bCs w:val="0"/>
        </w:rPr>
      </w:pPr>
      <w:r w:rsidRPr="008355E8">
        <w:rPr>
          <w:b w:val="0"/>
          <w:bCs w:val="0"/>
        </w:rPr>
        <w:t>3. The new pond liner shall be installed, sealed, and connected to the existing</w:t>
      </w:r>
    </w:p>
    <w:p w14:paraId="6742AA4D" w14:textId="77777777" w:rsidR="008355E8" w:rsidRDefault="008355E8" w:rsidP="00957032">
      <w:pPr>
        <w:pStyle w:val="Heading2"/>
        <w:tabs>
          <w:tab w:val="left" w:pos="606"/>
        </w:tabs>
        <w:ind w:left="606" w:firstLine="294"/>
        <w:rPr>
          <w:b w:val="0"/>
          <w:bCs w:val="0"/>
        </w:rPr>
      </w:pPr>
      <w:r w:rsidRPr="008355E8">
        <w:rPr>
          <w:b w:val="0"/>
          <w:bCs w:val="0"/>
        </w:rPr>
        <w:t>concrete structures as indicated in the contract documents.</w:t>
      </w:r>
    </w:p>
    <w:p w14:paraId="44C91FEF" w14:textId="77777777" w:rsidR="005C6594" w:rsidRPr="005C6594" w:rsidRDefault="005C6594" w:rsidP="004D61BF">
      <w:pPr>
        <w:pStyle w:val="Heading2"/>
        <w:tabs>
          <w:tab w:val="left" w:pos="606"/>
        </w:tabs>
        <w:spacing w:before="81"/>
        <w:ind w:left="360"/>
        <w:rPr>
          <w:b w:val="0"/>
          <w:bCs w:val="0"/>
        </w:rPr>
      </w:pPr>
    </w:p>
    <w:p w14:paraId="660F9AB0" w14:textId="74A8FB21" w:rsidR="005C6594" w:rsidRPr="005C6594" w:rsidRDefault="005C6594" w:rsidP="00957032">
      <w:pPr>
        <w:pStyle w:val="Heading2"/>
        <w:numPr>
          <w:ilvl w:val="0"/>
          <w:numId w:val="8"/>
        </w:numPr>
        <w:tabs>
          <w:tab w:val="left" w:pos="606"/>
        </w:tabs>
        <w:rPr>
          <w:b w:val="0"/>
          <w:bCs w:val="0"/>
        </w:rPr>
      </w:pPr>
      <w:r w:rsidRPr="005C6594">
        <w:rPr>
          <w:b w:val="0"/>
          <w:bCs w:val="0"/>
        </w:rPr>
        <w:t>The Work is located at the Spokane Tribal Hatchery, 5629 Hatchery Road, Wellpinit,</w:t>
      </w:r>
    </w:p>
    <w:p w14:paraId="563515C3" w14:textId="2F573B32" w:rsidR="00F62DC7" w:rsidRDefault="005C6594" w:rsidP="00B32BFB">
      <w:pPr>
        <w:pStyle w:val="Heading2"/>
        <w:tabs>
          <w:tab w:val="left" w:pos="606"/>
        </w:tabs>
        <w:ind w:left="360" w:firstLine="270"/>
        <w:rPr>
          <w:b w:val="0"/>
          <w:bCs w:val="0"/>
        </w:rPr>
      </w:pPr>
      <w:r w:rsidRPr="005C6594">
        <w:rPr>
          <w:b w:val="0"/>
          <w:bCs w:val="0"/>
        </w:rPr>
        <w:t>Washington.</w:t>
      </w:r>
      <w:hyperlink r:id="rId14" w:history="1">
        <w:r w:rsidRPr="00BB6FB4">
          <w:rPr>
            <w:rStyle w:val="Hyperlink"/>
            <w:b w:val="0"/>
            <w:bCs w:val="0"/>
          </w:rPr>
          <w:t xml:space="preserve"> </w:t>
        </w:r>
        <w:r w:rsidR="00BB6FB4" w:rsidRPr="00BB6FB4">
          <w:rPr>
            <w:rStyle w:val="Hyperlink"/>
            <w:b w:val="0"/>
            <w:bCs w:val="0"/>
          </w:rPr>
          <w:t>https://maps.app.goo.gl/JfFHYdaYmQVHwGY18</w:t>
        </w:r>
      </w:hyperlink>
    </w:p>
    <w:p w14:paraId="4401E39B" w14:textId="77777777" w:rsidR="00F62DC7" w:rsidRDefault="00F62DC7" w:rsidP="004D61BF">
      <w:pPr>
        <w:pStyle w:val="Heading2"/>
        <w:tabs>
          <w:tab w:val="left" w:pos="606"/>
        </w:tabs>
        <w:ind w:left="360"/>
        <w:rPr>
          <w:b w:val="0"/>
          <w:bCs w:val="0"/>
        </w:rPr>
      </w:pPr>
    </w:p>
    <w:p w14:paraId="00C647A2" w14:textId="3BF72ADD" w:rsidR="00B36B76" w:rsidRDefault="00CA2DBA" w:rsidP="00957032">
      <w:pPr>
        <w:pStyle w:val="Heading2"/>
        <w:numPr>
          <w:ilvl w:val="0"/>
          <w:numId w:val="8"/>
        </w:numPr>
        <w:tabs>
          <w:tab w:val="left" w:pos="606"/>
        </w:tabs>
        <w:rPr>
          <w:b w:val="0"/>
          <w:bCs w:val="0"/>
        </w:rPr>
      </w:pPr>
      <w:r>
        <w:rPr>
          <w:b w:val="0"/>
          <w:bCs w:val="0"/>
        </w:rPr>
        <w:t>V</w:t>
      </w:r>
      <w:r w:rsidR="0074063A">
        <w:rPr>
          <w:b w:val="0"/>
          <w:bCs w:val="0"/>
        </w:rPr>
        <w:t xml:space="preserve">endor/contractor </w:t>
      </w:r>
      <w:r w:rsidR="00F62DC7">
        <w:rPr>
          <w:b w:val="0"/>
          <w:bCs w:val="0"/>
        </w:rPr>
        <w:t xml:space="preserve">cost proposals </w:t>
      </w:r>
      <w:r w:rsidR="00F62DC7" w:rsidRPr="00093BB6">
        <w:t>must</w:t>
      </w:r>
      <w:r w:rsidR="00F62DC7">
        <w:rPr>
          <w:b w:val="0"/>
          <w:bCs w:val="0"/>
        </w:rPr>
        <w:t xml:space="preserve"> reflect all aspects listed i</w:t>
      </w:r>
      <w:r w:rsidR="00F62DC7" w:rsidRPr="00E00504">
        <w:rPr>
          <w:b w:val="0"/>
          <w:bCs w:val="0"/>
        </w:rPr>
        <w:t>n the</w:t>
      </w:r>
      <w:r w:rsidR="00F62DC7" w:rsidRPr="00093BB6">
        <w:t xml:space="preserve"> Spokane Tribal Hatcher</w:t>
      </w:r>
      <w:r w:rsidR="00E4552E" w:rsidRPr="00093BB6">
        <w:t xml:space="preserve">y </w:t>
      </w:r>
      <w:r w:rsidR="00B32BFB">
        <w:t>Settling Basin Liner Replacement Project</w:t>
      </w:r>
      <w:r w:rsidR="00E4552E" w:rsidRPr="00093BB6">
        <w:t xml:space="preserve"> Volume 1 of 1 Issued for Bid Technical Specific</w:t>
      </w:r>
      <w:r w:rsidR="00093BB6" w:rsidRPr="00093BB6">
        <w:t>ations Divisions 01 – 46</w:t>
      </w:r>
      <w:r w:rsidR="00093BB6">
        <w:rPr>
          <w:b w:val="0"/>
          <w:bCs w:val="0"/>
        </w:rPr>
        <w:t xml:space="preserve">, </w:t>
      </w:r>
      <w:r w:rsidR="00BD54B1">
        <w:rPr>
          <w:b w:val="0"/>
          <w:bCs w:val="0"/>
        </w:rPr>
        <w:t xml:space="preserve">document </w:t>
      </w:r>
      <w:r w:rsidR="00093BB6">
        <w:rPr>
          <w:b w:val="0"/>
          <w:bCs w:val="0"/>
        </w:rPr>
        <w:t xml:space="preserve">attached </w:t>
      </w:r>
      <w:r w:rsidR="00BD54B1">
        <w:rPr>
          <w:b w:val="0"/>
          <w:bCs w:val="0"/>
        </w:rPr>
        <w:t>in A</w:t>
      </w:r>
      <w:r w:rsidR="00241C5F">
        <w:rPr>
          <w:b w:val="0"/>
          <w:bCs w:val="0"/>
        </w:rPr>
        <w:t>ttachment</w:t>
      </w:r>
      <w:r w:rsidR="00BD54B1">
        <w:rPr>
          <w:b w:val="0"/>
          <w:bCs w:val="0"/>
        </w:rPr>
        <w:t xml:space="preserve"> B in this request for cost proposals.</w:t>
      </w:r>
      <w:r w:rsidR="00093BB6">
        <w:rPr>
          <w:b w:val="0"/>
          <w:bCs w:val="0"/>
        </w:rPr>
        <w:t xml:space="preserve"> </w:t>
      </w:r>
    </w:p>
    <w:p w14:paraId="77FBBF8C" w14:textId="77777777" w:rsidR="00110642" w:rsidRDefault="00110642" w:rsidP="00110642">
      <w:pPr>
        <w:pStyle w:val="Heading2"/>
        <w:tabs>
          <w:tab w:val="left" w:pos="606"/>
        </w:tabs>
        <w:rPr>
          <w:b w:val="0"/>
          <w:bCs w:val="0"/>
        </w:rPr>
      </w:pPr>
    </w:p>
    <w:p w14:paraId="0CAF0F10" w14:textId="0301E88D" w:rsidR="004C2CD7" w:rsidRPr="008A534E" w:rsidRDefault="00110642" w:rsidP="00957032">
      <w:pPr>
        <w:pStyle w:val="Heading2"/>
        <w:numPr>
          <w:ilvl w:val="0"/>
          <w:numId w:val="8"/>
        </w:numPr>
        <w:tabs>
          <w:tab w:val="left" w:pos="606"/>
        </w:tabs>
        <w:rPr>
          <w:b w:val="0"/>
          <w:bCs w:val="0"/>
        </w:rPr>
      </w:pPr>
      <w:r>
        <w:rPr>
          <w:b w:val="0"/>
          <w:bCs w:val="0"/>
        </w:rPr>
        <w:t xml:space="preserve"> Construction drawings, see </w:t>
      </w:r>
      <w:r w:rsidR="00241C5F">
        <w:rPr>
          <w:b w:val="0"/>
          <w:bCs w:val="0"/>
        </w:rPr>
        <w:t>A</w:t>
      </w:r>
      <w:r w:rsidR="00593D5A">
        <w:rPr>
          <w:b w:val="0"/>
          <w:bCs w:val="0"/>
        </w:rPr>
        <w:t xml:space="preserve">ttachment C, Spokane Tribal Hatchery Settling Basin Liner Replacement Project Volume 2 – Construction Drawings </w:t>
      </w:r>
      <w:proofErr w:type="gramStart"/>
      <w:r w:rsidR="00593D5A">
        <w:rPr>
          <w:b w:val="0"/>
          <w:bCs w:val="0"/>
        </w:rPr>
        <w:t>January</w:t>
      </w:r>
      <w:r w:rsidR="0075047F">
        <w:rPr>
          <w:b w:val="0"/>
          <w:bCs w:val="0"/>
        </w:rPr>
        <w:t>,</w:t>
      </w:r>
      <w:proofErr w:type="gramEnd"/>
      <w:r w:rsidR="0075047F">
        <w:rPr>
          <w:b w:val="0"/>
          <w:bCs w:val="0"/>
        </w:rPr>
        <w:t xml:space="preserve"> 2026. </w:t>
      </w:r>
      <w:r w:rsidR="00241C5F">
        <w:rPr>
          <w:b w:val="0"/>
          <w:bCs w:val="0"/>
        </w:rPr>
        <w:t xml:space="preserve"> </w:t>
      </w:r>
    </w:p>
    <w:p w14:paraId="35D1C012" w14:textId="77777777" w:rsidR="004C2F05" w:rsidRDefault="004C2F05" w:rsidP="004C2F05">
      <w:pPr>
        <w:pStyle w:val="Heading2"/>
        <w:tabs>
          <w:tab w:val="left" w:pos="606"/>
        </w:tabs>
        <w:spacing w:before="81"/>
      </w:pPr>
    </w:p>
    <w:p w14:paraId="578D9997" w14:textId="77777777" w:rsidR="009E012C" w:rsidRDefault="00342D14">
      <w:pPr>
        <w:pStyle w:val="Heading2"/>
        <w:numPr>
          <w:ilvl w:val="0"/>
          <w:numId w:val="4"/>
        </w:numPr>
        <w:tabs>
          <w:tab w:val="left" w:pos="666"/>
        </w:tabs>
        <w:spacing w:before="70"/>
        <w:ind w:left="666" w:hanging="306"/>
      </w:pPr>
      <w:r>
        <w:rPr>
          <w:spacing w:val="-2"/>
        </w:rPr>
        <w:t>WARRANTIES</w:t>
      </w:r>
    </w:p>
    <w:p w14:paraId="578D9998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8"/>
        </w:tabs>
        <w:ind w:left="1078" w:hanging="358"/>
      </w:pPr>
      <w:r>
        <w:t>Minimum</w:t>
      </w:r>
      <w:r>
        <w:rPr>
          <w:spacing w:val="-8"/>
        </w:rPr>
        <w:t xml:space="preserve"> </w:t>
      </w:r>
      <w:r>
        <w:t>1-year</w:t>
      </w:r>
      <w:r>
        <w:rPr>
          <w:spacing w:val="-8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2"/>
        </w:rPr>
        <w:t>warranty.</w:t>
      </w:r>
    </w:p>
    <w:p w14:paraId="578D999B" w14:textId="517C434F" w:rsidR="009E012C" w:rsidRDefault="006B043C" w:rsidP="00A76506">
      <w:pPr>
        <w:pStyle w:val="ListParagraph"/>
        <w:numPr>
          <w:ilvl w:val="1"/>
          <w:numId w:val="4"/>
        </w:numPr>
        <w:tabs>
          <w:tab w:val="left" w:pos="1078"/>
        </w:tabs>
        <w:spacing w:before="69"/>
        <w:ind w:left="1078" w:hanging="358"/>
      </w:pPr>
      <w:r>
        <w:t xml:space="preserve">Contractor responsible for meeting </w:t>
      </w:r>
      <w:r w:rsidR="00342D14">
        <w:t>Manufacturer’s</w:t>
      </w:r>
      <w:r w:rsidR="00A76506">
        <w:rPr>
          <w:spacing w:val="-8"/>
        </w:rPr>
        <w:t xml:space="preserve"> Specific </w:t>
      </w:r>
      <w:r>
        <w:rPr>
          <w:spacing w:val="-8"/>
        </w:rPr>
        <w:t>Warranty Requirements</w:t>
      </w:r>
      <w:r w:rsidR="00261505">
        <w:rPr>
          <w:spacing w:val="-8"/>
        </w:rPr>
        <w:t xml:space="preserve">.  </w:t>
      </w:r>
      <w:r>
        <w:rPr>
          <w:spacing w:val="-8"/>
        </w:rPr>
        <w:t xml:space="preserve"> </w:t>
      </w:r>
    </w:p>
    <w:p w14:paraId="578D999C" w14:textId="3FB524CD" w:rsidR="009E012C" w:rsidRDefault="00342D14">
      <w:pPr>
        <w:pStyle w:val="ListParagraph"/>
        <w:numPr>
          <w:ilvl w:val="0"/>
          <w:numId w:val="4"/>
        </w:numPr>
        <w:tabs>
          <w:tab w:val="left" w:pos="663"/>
        </w:tabs>
        <w:spacing w:before="251"/>
        <w:ind w:left="663" w:hanging="303"/>
        <w:rPr>
          <w:b/>
        </w:rPr>
      </w:pPr>
      <w:r>
        <w:rPr>
          <w:b/>
          <w:spacing w:val="-2"/>
        </w:rPr>
        <w:t>SUBMISSION AND PROPOSAL</w:t>
      </w:r>
      <w:r>
        <w:rPr>
          <w:b/>
        </w:rPr>
        <w:t xml:space="preserve"> </w:t>
      </w:r>
      <w:r>
        <w:rPr>
          <w:b/>
          <w:spacing w:val="-2"/>
        </w:rPr>
        <w:t>CONTENT</w:t>
      </w:r>
      <w:r w:rsidR="002003B6">
        <w:rPr>
          <w:b/>
          <w:spacing w:val="-2"/>
        </w:rPr>
        <w:t xml:space="preserve"> REQUIREMENT</w:t>
      </w:r>
    </w:p>
    <w:p w14:paraId="578D999D" w14:textId="77777777" w:rsidR="009E012C" w:rsidRDefault="009E012C">
      <w:pPr>
        <w:pStyle w:val="BodyText"/>
        <w:spacing w:before="29"/>
        <w:ind w:left="0"/>
        <w:rPr>
          <w:b/>
        </w:rPr>
      </w:pPr>
    </w:p>
    <w:p w14:paraId="578D999E" w14:textId="77777777" w:rsidR="009E012C" w:rsidRPr="00EF47BB" w:rsidRDefault="00342D14">
      <w:pPr>
        <w:ind w:left="360"/>
      </w:pPr>
      <w:r w:rsidRPr="00EF47BB">
        <w:t>Proposals</w:t>
      </w:r>
      <w:r w:rsidRPr="00EF47BB">
        <w:rPr>
          <w:spacing w:val="-1"/>
        </w:rPr>
        <w:t xml:space="preserve"> </w:t>
      </w:r>
      <w:r w:rsidRPr="00EF47BB">
        <w:t>must</w:t>
      </w:r>
      <w:r w:rsidRPr="00EF47BB">
        <w:rPr>
          <w:spacing w:val="-1"/>
        </w:rPr>
        <w:t xml:space="preserve"> </w:t>
      </w:r>
      <w:r w:rsidRPr="00EF47BB">
        <w:rPr>
          <w:spacing w:val="-2"/>
        </w:rPr>
        <w:t>include:</w:t>
      </w:r>
    </w:p>
    <w:p w14:paraId="578D999F" w14:textId="77777777" w:rsidR="009E012C" w:rsidRPr="00EF47BB" w:rsidRDefault="009E012C">
      <w:pPr>
        <w:pStyle w:val="BodyText"/>
        <w:spacing w:before="2"/>
        <w:ind w:left="0"/>
      </w:pPr>
    </w:p>
    <w:p w14:paraId="0EA27A06" w14:textId="37D17EEA" w:rsidR="002003B6" w:rsidRPr="00796A26" w:rsidRDefault="00AF69B6">
      <w:pPr>
        <w:pStyle w:val="ListParagraph"/>
        <w:numPr>
          <w:ilvl w:val="1"/>
          <w:numId w:val="4"/>
        </w:numPr>
        <w:tabs>
          <w:tab w:val="left" w:pos="1078"/>
          <w:tab w:val="left" w:pos="1080"/>
        </w:tabs>
        <w:spacing w:before="0"/>
        <w:ind w:right="276"/>
      </w:pPr>
      <w:r>
        <w:t xml:space="preserve">Pre-proposal site visit </w:t>
      </w:r>
      <w:r w:rsidR="007B3C29">
        <w:t xml:space="preserve">with Spokane Tribal Hatchery Manager required to view </w:t>
      </w:r>
      <w:r w:rsidR="00B047E2">
        <w:t xml:space="preserve">existing </w:t>
      </w:r>
      <w:r w:rsidR="00912AB1">
        <w:t>infrastructur</w:t>
      </w:r>
      <w:r w:rsidR="00323F50">
        <w:t xml:space="preserve">e </w:t>
      </w:r>
      <w:r w:rsidR="00700A2A">
        <w:t xml:space="preserve">and collect any additional information to develop a total cost proposal </w:t>
      </w:r>
      <w:r w:rsidR="00557108">
        <w:rPr>
          <w:spacing w:val="-4"/>
        </w:rPr>
        <w:t xml:space="preserve">that meets all technical specifications and aspect requirements as listed in </w:t>
      </w:r>
      <w:r w:rsidR="008534B3">
        <w:rPr>
          <w:spacing w:val="-4"/>
        </w:rPr>
        <w:t>Attachment B</w:t>
      </w:r>
      <w:r w:rsidR="00557108">
        <w:rPr>
          <w:spacing w:val="-4"/>
        </w:rPr>
        <w:t xml:space="preserve"> – </w:t>
      </w:r>
      <w:r w:rsidR="00796A26" w:rsidRPr="00093BB6">
        <w:t xml:space="preserve">Spokane Tribal Hatchery </w:t>
      </w:r>
      <w:r w:rsidR="00F52836">
        <w:t>Spokane Tribal Hatchery Settling Basin Liner Replacement Project</w:t>
      </w:r>
      <w:r w:rsidR="00796A26" w:rsidRPr="00093BB6">
        <w:t xml:space="preserve"> Volume 1 of 1 Issued for Bid Technical Specifications Divisions 01 – 46</w:t>
      </w:r>
      <w:r w:rsidR="00796A26">
        <w:rPr>
          <w:spacing w:val="-4"/>
        </w:rPr>
        <w:t>.</w:t>
      </w:r>
    </w:p>
    <w:p w14:paraId="50446181" w14:textId="77777777" w:rsidR="00796A26" w:rsidRDefault="00796A26" w:rsidP="00796A26">
      <w:pPr>
        <w:pStyle w:val="ListParagraph"/>
        <w:tabs>
          <w:tab w:val="left" w:pos="1078"/>
          <w:tab w:val="left" w:pos="1080"/>
        </w:tabs>
        <w:spacing w:before="0"/>
        <w:ind w:left="1080" w:right="276" w:firstLine="0"/>
      </w:pPr>
    </w:p>
    <w:p w14:paraId="01F139FB" w14:textId="12ED5791" w:rsidR="00BC345A" w:rsidRPr="00DC5BEB" w:rsidRDefault="008B2AAB">
      <w:pPr>
        <w:pStyle w:val="ListParagraph"/>
        <w:numPr>
          <w:ilvl w:val="1"/>
          <w:numId w:val="4"/>
        </w:numPr>
        <w:tabs>
          <w:tab w:val="left" w:pos="1078"/>
          <w:tab w:val="left" w:pos="1080"/>
        </w:tabs>
        <w:spacing w:before="0"/>
        <w:ind w:right="276"/>
      </w:pPr>
      <w:r>
        <w:t xml:space="preserve">Total Cost with breakdowns of all </w:t>
      </w:r>
      <w:r w:rsidR="00BC345A">
        <w:rPr>
          <w:spacing w:val="-4"/>
        </w:rPr>
        <w:t xml:space="preserve">services and products </w:t>
      </w:r>
      <w:r w:rsidR="008B702C">
        <w:rPr>
          <w:spacing w:val="-4"/>
        </w:rPr>
        <w:t xml:space="preserve">to complete full scope of work </w:t>
      </w:r>
      <w:r w:rsidR="001E6811">
        <w:rPr>
          <w:spacing w:val="-4"/>
        </w:rPr>
        <w:t xml:space="preserve">that meets all technical specifications </w:t>
      </w:r>
      <w:r w:rsidR="00A03D83">
        <w:rPr>
          <w:spacing w:val="-4"/>
        </w:rPr>
        <w:t>and aspect requirements as listed in A</w:t>
      </w:r>
      <w:r w:rsidR="008928EB">
        <w:rPr>
          <w:spacing w:val="-4"/>
        </w:rPr>
        <w:t>ttachment B</w:t>
      </w:r>
      <w:r w:rsidR="00A03D83">
        <w:rPr>
          <w:spacing w:val="-4"/>
        </w:rPr>
        <w:t xml:space="preserve"> – </w:t>
      </w:r>
      <w:r w:rsidR="00F52836" w:rsidRPr="00093BB6">
        <w:t xml:space="preserve">Spokane Tribal Hatchery </w:t>
      </w:r>
      <w:r w:rsidR="00F52836">
        <w:t>Spokane Tribal Hatchery Settling Basin Liner Replacement Project</w:t>
      </w:r>
      <w:r w:rsidR="00631ABA" w:rsidRPr="00093BB6">
        <w:t xml:space="preserve"> Volume 1 of 1 Issued for Bid Technical Specifications Divisions 01 – 46</w:t>
      </w:r>
      <w:r w:rsidR="00A03D83">
        <w:rPr>
          <w:spacing w:val="-4"/>
        </w:rPr>
        <w:t xml:space="preserve">. </w:t>
      </w:r>
      <w:r w:rsidR="00DC5BEB">
        <w:rPr>
          <w:spacing w:val="-4"/>
        </w:rPr>
        <w:t xml:space="preserve"> For construction drawings see </w:t>
      </w:r>
      <w:r w:rsidR="00DC5BEB" w:rsidRPr="00DC5BEB">
        <w:t xml:space="preserve">Attachment C, Spokane Tribal Hatchery Settling Basin Liner Replacement Project Volume 2 – Construction Drawings </w:t>
      </w:r>
      <w:proofErr w:type="gramStart"/>
      <w:r w:rsidR="00DC5BEB" w:rsidRPr="00DC5BEB">
        <w:t>January,</w:t>
      </w:r>
      <w:proofErr w:type="gramEnd"/>
      <w:r w:rsidR="00DC5BEB" w:rsidRPr="00DC5BEB">
        <w:t xml:space="preserve"> 2026.  </w:t>
      </w:r>
    </w:p>
    <w:p w14:paraId="46969C3F" w14:textId="77777777" w:rsidR="00FB7E59" w:rsidRDefault="00FB7E59" w:rsidP="00FB7E59">
      <w:pPr>
        <w:pStyle w:val="ListParagraph"/>
      </w:pPr>
    </w:p>
    <w:p w14:paraId="626947B7" w14:textId="77777777" w:rsidR="00631ABA" w:rsidRPr="00631ABA" w:rsidRDefault="00342D14">
      <w:pPr>
        <w:pStyle w:val="ListParagraph"/>
        <w:numPr>
          <w:ilvl w:val="1"/>
          <w:numId w:val="4"/>
        </w:numPr>
        <w:tabs>
          <w:tab w:val="left" w:pos="1078"/>
        </w:tabs>
        <w:spacing w:before="0"/>
        <w:ind w:left="1078" w:hanging="358"/>
      </w:pPr>
      <w:r w:rsidRPr="00EF47BB">
        <w:lastRenderedPageBreak/>
        <w:t>Proposed</w:t>
      </w:r>
      <w:r w:rsidRPr="00EF47BB">
        <w:rPr>
          <w:spacing w:val="-3"/>
        </w:rPr>
        <w:t xml:space="preserve"> </w:t>
      </w:r>
      <w:r w:rsidRPr="00EF47BB">
        <w:t>project</w:t>
      </w:r>
      <w:r w:rsidRPr="00EF47BB">
        <w:rPr>
          <w:spacing w:val="-2"/>
        </w:rPr>
        <w:t xml:space="preserve"> timeline.</w:t>
      </w:r>
      <w:r w:rsidR="00036ACF">
        <w:rPr>
          <w:spacing w:val="-2"/>
        </w:rPr>
        <w:t xml:space="preserve">  Note: Project completion </w:t>
      </w:r>
      <w:r w:rsidR="00A52BA1">
        <w:rPr>
          <w:spacing w:val="-2"/>
        </w:rPr>
        <w:t xml:space="preserve">desired by July 31, 2026. </w:t>
      </w:r>
    </w:p>
    <w:p w14:paraId="578D99A1" w14:textId="7BE384C4" w:rsidR="009E012C" w:rsidRPr="00EF47BB" w:rsidRDefault="00A52BA1" w:rsidP="00631ABA">
      <w:pPr>
        <w:pStyle w:val="ListParagraph"/>
        <w:tabs>
          <w:tab w:val="left" w:pos="1078"/>
        </w:tabs>
        <w:spacing w:before="0"/>
        <w:ind w:left="1078" w:firstLine="0"/>
      </w:pPr>
      <w:r>
        <w:rPr>
          <w:spacing w:val="-2"/>
        </w:rPr>
        <w:t xml:space="preserve"> </w:t>
      </w:r>
    </w:p>
    <w:p w14:paraId="578D99A3" w14:textId="6BF0F95D" w:rsidR="009E012C" w:rsidRPr="00631ABA" w:rsidRDefault="00342D14">
      <w:pPr>
        <w:pStyle w:val="ListParagraph"/>
        <w:numPr>
          <w:ilvl w:val="1"/>
          <w:numId w:val="4"/>
        </w:numPr>
        <w:tabs>
          <w:tab w:val="left" w:pos="1078"/>
        </w:tabs>
        <w:spacing w:before="68"/>
        <w:ind w:left="1078" w:hanging="358"/>
      </w:pPr>
      <w:r w:rsidRPr="00EF47BB">
        <w:t>Proof</w:t>
      </w:r>
      <w:r w:rsidRPr="00EF47BB">
        <w:rPr>
          <w:spacing w:val="-3"/>
        </w:rPr>
        <w:t xml:space="preserve"> </w:t>
      </w:r>
      <w:r w:rsidRPr="00EF47BB">
        <w:t>of insurance</w:t>
      </w:r>
      <w:r w:rsidRPr="00EF47BB">
        <w:rPr>
          <w:spacing w:val="-2"/>
        </w:rPr>
        <w:t xml:space="preserve"> </w:t>
      </w:r>
      <w:r w:rsidRPr="00EF47BB">
        <w:t xml:space="preserve">and </w:t>
      </w:r>
      <w:r w:rsidRPr="00EF47BB">
        <w:rPr>
          <w:spacing w:val="-2"/>
        </w:rPr>
        <w:t>bonding</w:t>
      </w:r>
      <w:r w:rsidR="009A44C6">
        <w:rPr>
          <w:spacing w:val="-2"/>
        </w:rPr>
        <w:t xml:space="preserve"> (</w:t>
      </w:r>
      <w:r w:rsidR="00AD4F24">
        <w:rPr>
          <w:spacing w:val="-2"/>
        </w:rPr>
        <w:t>if applicable)</w:t>
      </w:r>
      <w:r w:rsidRPr="00EF47BB">
        <w:rPr>
          <w:spacing w:val="-2"/>
        </w:rPr>
        <w:t>.</w:t>
      </w:r>
    </w:p>
    <w:p w14:paraId="15E2A70B" w14:textId="77777777" w:rsidR="00631ABA" w:rsidRDefault="00631ABA" w:rsidP="00631ABA">
      <w:pPr>
        <w:pStyle w:val="ListParagraph"/>
      </w:pPr>
    </w:p>
    <w:p w14:paraId="70FBD085" w14:textId="248BA277" w:rsidR="000E5145" w:rsidRDefault="00636887">
      <w:pPr>
        <w:pStyle w:val="ListParagraph"/>
        <w:numPr>
          <w:ilvl w:val="1"/>
          <w:numId w:val="4"/>
        </w:numPr>
        <w:tabs>
          <w:tab w:val="left" w:pos="1078"/>
        </w:tabs>
        <w:spacing w:before="0"/>
        <w:ind w:left="1078" w:hanging="358"/>
      </w:pPr>
      <w:r>
        <w:t>A copy</w:t>
      </w:r>
      <w:r w:rsidR="009A44C6">
        <w:t xml:space="preserve"> of the RFP with </w:t>
      </w:r>
      <w:r w:rsidR="00342D14" w:rsidRPr="00EF47BB">
        <w:t>Certification</w:t>
      </w:r>
      <w:r w:rsidR="00E170C6">
        <w:t>s</w:t>
      </w:r>
      <w:r w:rsidR="000E5145">
        <w:t xml:space="preserve"> </w:t>
      </w:r>
      <w:r w:rsidR="000E5145" w:rsidRPr="00E170C6">
        <w:rPr>
          <w:b/>
          <w:bCs/>
          <w:u w:val="single"/>
        </w:rPr>
        <w:t>via vendor signature</w:t>
      </w:r>
      <w:r w:rsidR="00342D14" w:rsidRPr="00E170C6">
        <w:rPr>
          <w:b/>
          <w:bCs/>
          <w:spacing w:val="-5"/>
          <w:u w:val="single"/>
        </w:rPr>
        <w:t xml:space="preserve"> </w:t>
      </w:r>
      <w:r w:rsidR="00342D14" w:rsidRPr="00EF47BB">
        <w:t>regarding</w:t>
      </w:r>
      <w:r w:rsidR="000E5145">
        <w:t>:</w:t>
      </w:r>
      <w:r w:rsidR="00B11E57">
        <w:t xml:space="preserve"> </w:t>
      </w:r>
    </w:p>
    <w:p w14:paraId="025ED6BB" w14:textId="77777777" w:rsidR="00B11E57" w:rsidRDefault="00B11E57" w:rsidP="00B11E57">
      <w:pPr>
        <w:pStyle w:val="ListParagraph"/>
        <w:tabs>
          <w:tab w:val="left" w:pos="1078"/>
        </w:tabs>
        <w:spacing w:before="0"/>
        <w:ind w:left="1078" w:firstLine="0"/>
      </w:pPr>
    </w:p>
    <w:p w14:paraId="578D99A4" w14:textId="21CF2BCA" w:rsidR="009E012C" w:rsidRPr="00B11E57" w:rsidRDefault="00342D14" w:rsidP="000E5145">
      <w:pPr>
        <w:pStyle w:val="ListParagraph"/>
        <w:numPr>
          <w:ilvl w:val="2"/>
          <w:numId w:val="4"/>
        </w:numPr>
        <w:tabs>
          <w:tab w:val="left" w:pos="1078"/>
        </w:tabs>
        <w:spacing w:before="0"/>
      </w:pPr>
      <w:r w:rsidRPr="00EF47BB">
        <w:t>Debarment/Suspension</w:t>
      </w:r>
      <w:r w:rsidRPr="00EF47BB">
        <w:rPr>
          <w:spacing w:val="-3"/>
        </w:rPr>
        <w:t xml:space="preserve"> </w:t>
      </w:r>
      <w:r w:rsidR="00B11E57">
        <w:rPr>
          <w:spacing w:val="-3"/>
        </w:rPr>
        <w:t xml:space="preserve">– See </w:t>
      </w:r>
      <w:r w:rsidRPr="00EF47BB">
        <w:t>Attachment</w:t>
      </w:r>
      <w:r w:rsidRPr="00EF47BB">
        <w:rPr>
          <w:spacing w:val="2"/>
        </w:rPr>
        <w:t xml:space="preserve"> </w:t>
      </w:r>
      <w:r w:rsidR="008534B3">
        <w:rPr>
          <w:spacing w:val="2"/>
        </w:rPr>
        <w:t>A</w:t>
      </w:r>
      <w:r w:rsidR="00C424A7">
        <w:rPr>
          <w:spacing w:val="-5"/>
        </w:rPr>
        <w:t>.</w:t>
      </w:r>
    </w:p>
    <w:p w14:paraId="55A1B010" w14:textId="7F846757" w:rsidR="00B11E57" w:rsidRPr="00EF47BB" w:rsidRDefault="00623ED1" w:rsidP="00D7646D">
      <w:pPr>
        <w:pStyle w:val="ListParagraph"/>
        <w:numPr>
          <w:ilvl w:val="2"/>
          <w:numId w:val="4"/>
        </w:numPr>
        <w:tabs>
          <w:tab w:val="left" w:pos="1078"/>
        </w:tabs>
      </w:pPr>
      <w:r>
        <w:t>Total cost pro</w:t>
      </w:r>
      <w:r w:rsidR="003D45D1">
        <w:t xml:space="preserve">posal includes signature certification that cost is accurate and valid withholding for </w:t>
      </w:r>
      <w:r w:rsidR="00FE1B95">
        <w:t>vendor selection and contact award.</w:t>
      </w:r>
    </w:p>
    <w:p w14:paraId="578D99A5" w14:textId="77777777" w:rsidR="009E012C" w:rsidRDefault="009E012C">
      <w:pPr>
        <w:pStyle w:val="BodyText"/>
        <w:spacing w:before="257"/>
        <w:ind w:left="0"/>
        <w:rPr>
          <w:rFonts w:ascii="Times New Roman"/>
          <w:sz w:val="24"/>
        </w:rPr>
      </w:pPr>
    </w:p>
    <w:p w14:paraId="578D99A6" w14:textId="77777777" w:rsidR="009E012C" w:rsidRDefault="00342D14">
      <w:pPr>
        <w:pStyle w:val="Heading2"/>
        <w:numPr>
          <w:ilvl w:val="0"/>
          <w:numId w:val="4"/>
        </w:numPr>
        <w:tabs>
          <w:tab w:val="left" w:pos="690"/>
        </w:tabs>
        <w:ind w:left="690" w:hanging="330"/>
      </w:pPr>
      <w:r>
        <w:rPr>
          <w:spacing w:val="-2"/>
        </w:rPr>
        <w:t>GENERAL INFORMATION</w:t>
      </w:r>
    </w:p>
    <w:p w14:paraId="578D99A7" w14:textId="77777777" w:rsidR="009E012C" w:rsidRDefault="009E012C">
      <w:pPr>
        <w:pStyle w:val="BodyText"/>
        <w:spacing w:before="3"/>
        <w:ind w:left="0"/>
        <w:rPr>
          <w:b/>
        </w:rPr>
      </w:pPr>
    </w:p>
    <w:p w14:paraId="0261933A" w14:textId="6800D000" w:rsidR="002A700A" w:rsidRPr="002A700A" w:rsidRDefault="002A700A">
      <w:pPr>
        <w:pStyle w:val="BodyText"/>
        <w:spacing w:before="1"/>
        <w:ind w:right="375"/>
        <w:rPr>
          <w:b/>
          <w:bCs/>
        </w:rPr>
      </w:pPr>
      <w:r w:rsidRPr="002A700A">
        <w:rPr>
          <w:b/>
          <w:bCs/>
        </w:rPr>
        <w:t xml:space="preserve">RFP </w:t>
      </w:r>
      <w:r>
        <w:rPr>
          <w:b/>
          <w:bCs/>
        </w:rPr>
        <w:t>Submission</w:t>
      </w:r>
      <w:r w:rsidR="004E5FF2">
        <w:rPr>
          <w:b/>
          <w:bCs/>
        </w:rPr>
        <w:t xml:space="preserve">, Review and </w:t>
      </w:r>
      <w:r w:rsidR="000A074A">
        <w:rPr>
          <w:b/>
          <w:bCs/>
        </w:rPr>
        <w:t>Evaluation</w:t>
      </w:r>
      <w:r w:rsidR="004E5FF2">
        <w:rPr>
          <w:b/>
          <w:bCs/>
        </w:rPr>
        <w:t xml:space="preserve"> of Vendor</w:t>
      </w:r>
    </w:p>
    <w:p w14:paraId="578D99A8" w14:textId="5A8A3008" w:rsidR="009E012C" w:rsidRDefault="00342D14">
      <w:pPr>
        <w:pStyle w:val="BodyText"/>
        <w:spacing w:before="1"/>
        <w:ind w:right="375"/>
      </w:pPr>
      <w:r>
        <w:t>All proposals must be hand-delivered, mailed, or emailed and received by the Purchasing/Property</w:t>
      </w:r>
      <w:r>
        <w:rPr>
          <w:spacing w:val="-9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proposal received after the closing date and time or submitted to another department will be considered non-responsive. The award will be proposed as a vendor who is considered responsive, responsible, reliable, qualified, and possesses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provide all the</w:t>
      </w:r>
      <w:r>
        <w:rPr>
          <w:spacing w:val="-4"/>
        </w:rPr>
        <w:t xml:space="preserve"> </w:t>
      </w:r>
      <w:r>
        <w:t xml:space="preserve">desired services, and whose proposal conforms to all requirements. No liability will </w:t>
      </w:r>
      <w:r w:rsidR="00930F48">
        <w:t>be attached</w:t>
      </w:r>
      <w:r>
        <w:t xml:space="preserve"> to S</w:t>
      </w:r>
      <w:r w:rsidR="005724DF">
        <w:t>TOI</w:t>
      </w:r>
      <w:r>
        <w:t xml:space="preserve"> for the premature opening of, or the failure to open, any proposals not properly addressed and identified.</w:t>
      </w:r>
    </w:p>
    <w:p w14:paraId="578D99A9" w14:textId="77777777" w:rsidR="009E012C" w:rsidRDefault="009E012C">
      <w:pPr>
        <w:pStyle w:val="BodyText"/>
        <w:ind w:left="0"/>
      </w:pPr>
    </w:p>
    <w:p w14:paraId="578D99AB" w14:textId="67D38BCA" w:rsidR="009E012C" w:rsidRDefault="00342D14" w:rsidP="005724DF">
      <w:pPr>
        <w:pStyle w:val="BodyText"/>
        <w:ind w:right="364"/>
      </w:pPr>
      <w:r>
        <w:t>S</w:t>
      </w:r>
      <w:r w:rsidR="005724DF">
        <w:t xml:space="preserve">TOI </w:t>
      </w:r>
      <w:r>
        <w:rPr>
          <w:u w:val="single"/>
        </w:rPr>
        <w:t xml:space="preserve">“may” or “may not”, </w:t>
      </w:r>
      <w:r>
        <w:t>elect to award this project for the listed items from the best-qualified</w:t>
      </w:r>
      <w:r>
        <w:rPr>
          <w:spacing w:val="-5"/>
        </w:rPr>
        <w:t xml:space="preserve"> </w:t>
      </w:r>
      <w:r>
        <w:t>vendor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proposal.</w:t>
      </w:r>
      <w:r w:rsidR="005724DF">
        <w:t xml:space="preserve"> </w:t>
      </w:r>
      <w:r w:rsidR="003F5A86">
        <w:t xml:space="preserve"> </w:t>
      </w:r>
      <w:r w:rsidR="003A7499">
        <w:t xml:space="preserve">STOI </w:t>
      </w:r>
      <w:r>
        <w:t xml:space="preserve">may waive any informalities or minor defects or reject </w:t>
      </w:r>
      <w:proofErr w:type="gramStart"/>
      <w:r>
        <w:t>any and all</w:t>
      </w:r>
      <w:proofErr w:type="gramEnd"/>
      <w:r>
        <w:t xml:space="preserve"> proposals. Vendors must</w:t>
      </w:r>
      <w:r>
        <w:rPr>
          <w:spacing w:val="-5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A7499">
        <w:rPr>
          <w:spacing w:val="-2"/>
        </w:rPr>
        <w:t>STOI</w:t>
      </w:r>
      <w:r>
        <w:t>. After proposals have been submitted, the vendor shall not assert that there was a misunderstanding concerning the quantities of work or of the nature of the work to be done.</w:t>
      </w:r>
    </w:p>
    <w:p w14:paraId="578D99AC" w14:textId="5D0D2857" w:rsidR="009E012C" w:rsidRDefault="00930F48">
      <w:pPr>
        <w:pStyle w:val="BodyText"/>
        <w:spacing w:before="251"/>
        <w:ind w:right="189"/>
        <w:rPr>
          <w:spacing w:val="-2"/>
        </w:rPr>
      </w:pPr>
      <w:r>
        <w:t>STOI</w:t>
      </w:r>
      <w:r w:rsidR="00342D14">
        <w:t xml:space="preserve"> assumes no responsibility for any understanding or representations concerning</w:t>
      </w:r>
      <w:r w:rsidR="00342D14">
        <w:rPr>
          <w:spacing w:val="-1"/>
        </w:rPr>
        <w:t xml:space="preserve"> </w:t>
      </w:r>
      <w:r w:rsidR="00342D14">
        <w:t>conditions</w:t>
      </w:r>
      <w:r w:rsidR="00342D14">
        <w:rPr>
          <w:spacing w:val="-11"/>
        </w:rPr>
        <w:t xml:space="preserve"> </w:t>
      </w:r>
      <w:r w:rsidR="00342D14">
        <w:t>made</w:t>
      </w:r>
      <w:r w:rsidR="00342D14">
        <w:rPr>
          <w:spacing w:val="-4"/>
        </w:rPr>
        <w:t xml:space="preserve"> </w:t>
      </w:r>
      <w:r w:rsidR="00342D14">
        <w:t>by</w:t>
      </w:r>
      <w:r w:rsidR="00342D14">
        <w:rPr>
          <w:spacing w:val="-9"/>
        </w:rPr>
        <w:t xml:space="preserve"> </w:t>
      </w:r>
      <w:r w:rsidR="00342D14">
        <w:t>any</w:t>
      </w:r>
      <w:r w:rsidR="00342D14">
        <w:rPr>
          <w:spacing w:val="-9"/>
        </w:rPr>
        <w:t xml:space="preserve"> </w:t>
      </w:r>
      <w:r w:rsidR="00342D14">
        <w:t>of</w:t>
      </w:r>
      <w:r w:rsidR="00342D14">
        <w:rPr>
          <w:spacing w:val="-1"/>
        </w:rPr>
        <w:t xml:space="preserve"> </w:t>
      </w:r>
      <w:r w:rsidR="00342D14">
        <w:t>its</w:t>
      </w:r>
      <w:r w:rsidR="00342D14">
        <w:rPr>
          <w:spacing w:val="-6"/>
        </w:rPr>
        <w:t xml:space="preserve"> </w:t>
      </w:r>
      <w:r w:rsidR="00342D14">
        <w:t>officers,</w:t>
      </w:r>
      <w:r w:rsidR="00342D14">
        <w:rPr>
          <w:spacing w:val="-8"/>
        </w:rPr>
        <w:t xml:space="preserve"> </w:t>
      </w:r>
      <w:r w:rsidR="00342D14">
        <w:t>agents,</w:t>
      </w:r>
      <w:r w:rsidR="00342D14">
        <w:rPr>
          <w:spacing w:val="-3"/>
        </w:rPr>
        <w:t xml:space="preserve"> </w:t>
      </w:r>
      <w:r w:rsidR="00342D14">
        <w:t>or</w:t>
      </w:r>
      <w:r w:rsidR="00342D14">
        <w:rPr>
          <w:spacing w:val="-4"/>
        </w:rPr>
        <w:t xml:space="preserve"> </w:t>
      </w:r>
      <w:r w:rsidR="00342D14">
        <w:t>employees</w:t>
      </w:r>
      <w:r w:rsidR="00342D14">
        <w:rPr>
          <w:spacing w:val="-4"/>
        </w:rPr>
        <w:t xml:space="preserve"> </w:t>
      </w:r>
      <w:r w:rsidR="00342D14">
        <w:t>prior</w:t>
      </w:r>
      <w:r w:rsidR="00342D14">
        <w:rPr>
          <w:spacing w:val="-4"/>
        </w:rPr>
        <w:t xml:space="preserve"> </w:t>
      </w:r>
      <w:r w:rsidR="00342D14">
        <w:t>to</w:t>
      </w:r>
      <w:r w:rsidR="00342D14">
        <w:rPr>
          <w:spacing w:val="-10"/>
        </w:rPr>
        <w:t xml:space="preserve"> </w:t>
      </w:r>
      <w:r w:rsidR="00342D14">
        <w:t>the</w:t>
      </w:r>
      <w:r w:rsidR="00342D14">
        <w:rPr>
          <w:spacing w:val="-9"/>
        </w:rPr>
        <w:t xml:space="preserve"> </w:t>
      </w:r>
      <w:r w:rsidR="00342D14">
        <w:t>execution</w:t>
      </w:r>
      <w:r w:rsidR="00342D14">
        <w:rPr>
          <w:spacing w:val="-5"/>
        </w:rPr>
        <w:t xml:space="preserve"> </w:t>
      </w:r>
      <w:r w:rsidR="00342D14">
        <w:t>of</w:t>
      </w:r>
      <w:r w:rsidR="00342D14">
        <w:rPr>
          <w:spacing w:val="-4"/>
        </w:rPr>
        <w:t xml:space="preserve"> </w:t>
      </w:r>
      <w:r w:rsidR="00342D14">
        <w:t xml:space="preserve">a signed contract, unless such understanding or representations are expressly stated in the </w:t>
      </w:r>
      <w:r w:rsidR="00342D14">
        <w:rPr>
          <w:spacing w:val="-2"/>
        </w:rPr>
        <w:t>Proposal.</w:t>
      </w:r>
    </w:p>
    <w:p w14:paraId="1D60FD20" w14:textId="5514BD73" w:rsidR="00EA3813" w:rsidRDefault="00EA3813" w:rsidP="00EA3813">
      <w:pPr>
        <w:pStyle w:val="BodyText"/>
        <w:ind w:right="301"/>
        <w:rPr>
          <w:spacing w:val="40"/>
        </w:rPr>
      </w:pPr>
      <w:r>
        <w:t>Any</w:t>
      </w:r>
      <w:r>
        <w:rPr>
          <w:spacing w:val="-9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closing</w:t>
      </w:r>
      <w:r>
        <w:rPr>
          <w:spacing w:val="-1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time.</w:t>
      </w:r>
      <w:r>
        <w:rPr>
          <w:spacing w:val="3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received after the time and date specified shall not be considered.</w:t>
      </w:r>
      <w:r>
        <w:rPr>
          <w:spacing w:val="40"/>
        </w:rPr>
        <w:t xml:space="preserve"> </w:t>
      </w:r>
    </w:p>
    <w:p w14:paraId="017F19A0" w14:textId="77777777" w:rsidR="001E434C" w:rsidRDefault="001E434C" w:rsidP="00EA3813">
      <w:pPr>
        <w:pStyle w:val="BodyText"/>
        <w:ind w:right="301"/>
        <w:rPr>
          <w:spacing w:val="40"/>
        </w:rPr>
      </w:pPr>
    </w:p>
    <w:p w14:paraId="235D4F24" w14:textId="06526609" w:rsidR="001E434C" w:rsidRDefault="001E434C" w:rsidP="00961870">
      <w:pPr>
        <w:tabs>
          <w:tab w:val="left" w:pos="603"/>
        </w:tabs>
        <w:spacing w:before="239" w:after="240"/>
        <w:ind w:left="360"/>
        <w:rPr>
          <w:spacing w:val="-5"/>
        </w:rPr>
      </w:pPr>
      <w:r>
        <w:t>This</w:t>
      </w:r>
      <w:r w:rsidRPr="001E434C">
        <w:rPr>
          <w:spacing w:val="-10"/>
        </w:rPr>
        <w:t xml:space="preserve"> </w:t>
      </w:r>
      <w:r>
        <w:t>RFP</w:t>
      </w:r>
      <w:r w:rsidRPr="001E434C">
        <w:rPr>
          <w:spacing w:val="-12"/>
        </w:rPr>
        <w:t xml:space="preserve"> </w:t>
      </w:r>
      <w:r>
        <w:t>does</w:t>
      </w:r>
      <w:r w:rsidRPr="001E434C">
        <w:rPr>
          <w:spacing w:val="-7"/>
        </w:rPr>
        <w:t xml:space="preserve"> </w:t>
      </w:r>
      <w:r>
        <w:t>not</w:t>
      </w:r>
      <w:r w:rsidRPr="001E434C">
        <w:rPr>
          <w:spacing w:val="-7"/>
        </w:rPr>
        <w:t xml:space="preserve"> </w:t>
      </w:r>
      <w:r>
        <w:t>commit</w:t>
      </w:r>
      <w:r w:rsidRPr="001E434C">
        <w:rPr>
          <w:spacing w:val="-8"/>
        </w:rPr>
        <w:t xml:space="preserve"> </w:t>
      </w:r>
      <w:r>
        <w:t>the</w:t>
      </w:r>
      <w:r w:rsidRPr="001E434C">
        <w:rPr>
          <w:spacing w:val="-6"/>
        </w:rPr>
        <w:t xml:space="preserve"> </w:t>
      </w:r>
      <w:r>
        <w:t>Spokane</w:t>
      </w:r>
      <w:r w:rsidRPr="001E434C">
        <w:rPr>
          <w:spacing w:val="-15"/>
        </w:rPr>
        <w:t xml:space="preserve"> </w:t>
      </w:r>
      <w:r>
        <w:t>Tribe</w:t>
      </w:r>
      <w:r w:rsidRPr="001E434C">
        <w:rPr>
          <w:spacing w:val="-8"/>
        </w:rPr>
        <w:t xml:space="preserve"> </w:t>
      </w:r>
      <w:r>
        <w:t>of</w:t>
      </w:r>
      <w:r w:rsidRPr="001E434C">
        <w:rPr>
          <w:spacing w:val="-7"/>
        </w:rPr>
        <w:t xml:space="preserve"> </w:t>
      </w:r>
      <w:r>
        <w:t>Indians</w:t>
      </w:r>
      <w:r w:rsidRPr="001E434C">
        <w:rPr>
          <w:spacing w:val="-9"/>
        </w:rPr>
        <w:t xml:space="preserve"> </w:t>
      </w:r>
      <w:r>
        <w:t>to</w:t>
      </w:r>
      <w:r w:rsidRPr="001E434C">
        <w:rPr>
          <w:spacing w:val="-8"/>
        </w:rPr>
        <w:t xml:space="preserve"> </w:t>
      </w:r>
      <w:r>
        <w:t>award</w:t>
      </w:r>
      <w:r w:rsidRPr="001E434C">
        <w:rPr>
          <w:spacing w:val="-5"/>
        </w:rPr>
        <w:t xml:space="preserve"> </w:t>
      </w:r>
      <w:r>
        <w:t>a</w:t>
      </w:r>
      <w:r w:rsidRPr="001E434C">
        <w:rPr>
          <w:spacing w:val="-7"/>
        </w:rPr>
        <w:t xml:space="preserve"> </w:t>
      </w:r>
      <w:r w:rsidRPr="001E434C">
        <w:rPr>
          <w:spacing w:val="-2"/>
        </w:rPr>
        <w:t>contract.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Spokane</w:t>
      </w:r>
      <w:r>
        <w:rPr>
          <w:spacing w:val="-13"/>
        </w:rPr>
        <w:t xml:space="preserve"> </w:t>
      </w:r>
      <w:r>
        <w:t>Tribe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Indians</w:t>
      </w:r>
      <w:r>
        <w:rPr>
          <w:spacing w:val="-6"/>
        </w:rPr>
        <w:t xml:space="preserve"> </w:t>
      </w:r>
      <w:r>
        <w:t>reserves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4DB1DD16" w14:textId="45C1A3EF" w:rsidR="001E434C" w:rsidRDefault="001E434C" w:rsidP="00405B01">
      <w:pPr>
        <w:pStyle w:val="ListParagraph"/>
        <w:numPr>
          <w:ilvl w:val="1"/>
          <w:numId w:val="2"/>
        </w:numPr>
        <w:tabs>
          <w:tab w:val="left" w:pos="1234"/>
        </w:tabs>
        <w:spacing w:before="0"/>
        <w:ind w:right="309" w:firstLine="0"/>
      </w:pPr>
      <w:r>
        <w:t>Request</w:t>
      </w:r>
      <w:r>
        <w:rPr>
          <w:spacing w:val="-3"/>
        </w:rPr>
        <w:t xml:space="preserve"> </w:t>
      </w:r>
      <w:r>
        <w:t>clarification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evaluation process</w:t>
      </w:r>
      <w:r w:rsidR="001E10E5">
        <w:t>.</w:t>
      </w:r>
    </w:p>
    <w:p w14:paraId="3B7B79FF" w14:textId="30BAD587" w:rsidR="001E434C" w:rsidRDefault="001E434C" w:rsidP="00405B01">
      <w:pPr>
        <w:pStyle w:val="ListParagraph"/>
        <w:numPr>
          <w:ilvl w:val="1"/>
          <w:numId w:val="2"/>
        </w:numPr>
        <w:tabs>
          <w:tab w:val="left" w:pos="1232"/>
        </w:tabs>
        <w:spacing w:before="0"/>
        <w:ind w:right="466" w:firstLine="0"/>
      </w:pPr>
      <w:r>
        <w:t>Issue</w:t>
      </w:r>
      <w:r>
        <w:rPr>
          <w:spacing w:val="-8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RFPs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refinement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this </w:t>
      </w:r>
      <w:r>
        <w:rPr>
          <w:spacing w:val="-2"/>
        </w:rPr>
        <w:t>request</w:t>
      </w:r>
      <w:r w:rsidR="001E10E5">
        <w:rPr>
          <w:spacing w:val="-2"/>
        </w:rPr>
        <w:t>.</w:t>
      </w:r>
    </w:p>
    <w:p w14:paraId="0B03FFC9" w14:textId="2C193F75" w:rsidR="001E434C" w:rsidRDefault="001E434C" w:rsidP="00405B01">
      <w:pPr>
        <w:pStyle w:val="ListParagraph"/>
        <w:numPr>
          <w:ilvl w:val="1"/>
          <w:numId w:val="2"/>
        </w:numPr>
        <w:tabs>
          <w:tab w:val="left" w:pos="1222"/>
        </w:tabs>
        <w:spacing w:before="0"/>
        <w:ind w:left="1222" w:hanging="231"/>
      </w:pPr>
      <w:r>
        <w:t>Conduct</w:t>
      </w:r>
      <w:r>
        <w:rPr>
          <w:spacing w:val="-14"/>
        </w:rPr>
        <w:t xml:space="preserve"> </w:t>
      </w:r>
      <w:r>
        <w:t>investigations</w:t>
      </w:r>
      <w:r>
        <w:rPr>
          <w:spacing w:val="-14"/>
        </w:rPr>
        <w:t xml:space="preserve"> </w:t>
      </w:r>
      <w:proofErr w:type="gramStart"/>
      <w:r>
        <w:t>of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qualifications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 w:rsidR="00405B01">
        <w:t>/Vendor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deemed</w:t>
      </w:r>
      <w:r>
        <w:rPr>
          <w:spacing w:val="-11"/>
        </w:rPr>
        <w:t xml:space="preserve"> </w:t>
      </w:r>
      <w:r>
        <w:rPr>
          <w:spacing w:val="-2"/>
        </w:rPr>
        <w:t>appropriate</w:t>
      </w:r>
      <w:r w:rsidR="00405B01">
        <w:rPr>
          <w:spacing w:val="-2"/>
        </w:rPr>
        <w:t>.</w:t>
      </w:r>
    </w:p>
    <w:p w14:paraId="0F67D905" w14:textId="77777777" w:rsidR="001E434C" w:rsidRDefault="001E434C" w:rsidP="00EA3813">
      <w:pPr>
        <w:pStyle w:val="BodyText"/>
        <w:ind w:right="301"/>
        <w:rPr>
          <w:spacing w:val="40"/>
        </w:rPr>
      </w:pPr>
    </w:p>
    <w:p w14:paraId="130C7CDE" w14:textId="77777777" w:rsidR="00DC5BEB" w:rsidRDefault="00DC5BEB">
      <w:pPr>
        <w:pStyle w:val="BodyText"/>
        <w:ind w:right="375"/>
      </w:pPr>
    </w:p>
    <w:p w14:paraId="578D99AE" w14:textId="36451391" w:rsidR="009E012C" w:rsidRDefault="00342D14">
      <w:pPr>
        <w:pStyle w:val="BodyText"/>
        <w:ind w:right="375"/>
      </w:pPr>
      <w:r>
        <w:lastRenderedPageBreak/>
        <w:t>Preference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Alaskan</w:t>
      </w:r>
      <w:r>
        <w:rPr>
          <w:spacing w:val="-6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 of five percent (5%) of the total proposal price. Any contractor claiming Indian Preference must meet and show evidence of the preference according 2 CFR, chapter I, part 200, sec. 200.54</w:t>
      </w:r>
    </w:p>
    <w:p w14:paraId="578D99AF" w14:textId="77777777" w:rsidR="009E012C" w:rsidRDefault="009E012C">
      <w:pPr>
        <w:pStyle w:val="BodyText"/>
        <w:spacing w:before="1"/>
        <w:ind w:left="0"/>
      </w:pPr>
    </w:p>
    <w:p w14:paraId="578D99B0" w14:textId="2B5129B8" w:rsidR="009E012C" w:rsidRDefault="00342D14">
      <w:pPr>
        <w:pStyle w:val="BodyText"/>
        <w:ind w:right="148"/>
      </w:pPr>
      <w:r>
        <w:t>Supplier Diversity – Is your company at least 51% owned by a Native American, Minority or Woman</w:t>
      </w:r>
      <w:r>
        <w:rPr>
          <w:spacing w:val="-1"/>
        </w:rPr>
        <w:t xml:space="preserve"> </w:t>
      </w:r>
      <w:r>
        <w:t>(NA, M/WBE)?</w:t>
      </w:r>
      <w:r>
        <w:rPr>
          <w:spacing w:val="40"/>
        </w:rPr>
        <w:t xml:space="preserve"> </w:t>
      </w:r>
      <w:r>
        <w:t>(Minority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are United</w:t>
      </w:r>
      <w:r>
        <w:rPr>
          <w:spacing w:val="-1"/>
        </w:rPr>
        <w:t xml:space="preserve"> </w:t>
      </w:r>
      <w:r>
        <w:t>States citizens who are African- American,</w:t>
      </w:r>
      <w:r>
        <w:rPr>
          <w:spacing w:val="-10"/>
        </w:rPr>
        <w:t xml:space="preserve"> </w:t>
      </w:r>
      <w:proofErr w:type="gramStart"/>
      <w:r>
        <w:t>Asian-Indian</w:t>
      </w:r>
      <w:proofErr w:type="gramEnd"/>
      <w:r>
        <w:rPr>
          <w:spacing w:val="-11"/>
        </w:rPr>
        <w:t xml:space="preserve"> </w:t>
      </w:r>
      <w:r>
        <w:t>American,</w:t>
      </w:r>
      <w:r>
        <w:rPr>
          <w:spacing w:val="-9"/>
        </w:rPr>
        <w:t xml:space="preserve"> </w:t>
      </w:r>
      <w:r>
        <w:t>Asian-Pacific</w:t>
      </w:r>
      <w:r>
        <w:rPr>
          <w:spacing w:val="-15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Hispanic-American</w:t>
      </w:r>
      <w:proofErr w:type="gramEnd"/>
      <w:r>
        <w:t>).</w:t>
      </w:r>
      <w:r>
        <w:rPr>
          <w:spacing w:val="32"/>
        </w:rPr>
        <w:t xml:space="preserve"> </w:t>
      </w:r>
      <w:r>
        <w:t xml:space="preserve">Ownership means the business is at least 51% owned by such individuals </w:t>
      </w:r>
      <w:proofErr w:type="gramStart"/>
      <w:r>
        <w:t>and,</w:t>
      </w:r>
      <w:proofErr w:type="gramEnd"/>
      <w:r>
        <w:t xml:space="preserve"> management and daily operations are controlled by them as well.</w:t>
      </w:r>
      <w:r w:rsidR="00E223AF">
        <w:t xml:space="preserve"> Responding  vendors must che</w:t>
      </w:r>
      <w:r w:rsidR="0075109B">
        <w:t>ck and provide requested information listed below:</w:t>
      </w:r>
    </w:p>
    <w:p w14:paraId="578D99B1" w14:textId="77777777" w:rsidR="009E012C" w:rsidRDefault="009E012C">
      <w:pPr>
        <w:pStyle w:val="BodyText"/>
        <w:spacing w:before="1"/>
        <w:ind w:left="0"/>
      </w:pPr>
    </w:p>
    <w:p w14:paraId="578D99B2" w14:textId="77777777" w:rsidR="009E012C" w:rsidRDefault="00342D14">
      <w:pPr>
        <w:pStyle w:val="BodyText"/>
        <w:tabs>
          <w:tab w:val="left" w:pos="7345"/>
          <w:tab w:val="left" w:pos="8125"/>
          <w:tab w:val="left" w:pos="9575"/>
        </w:tabs>
        <w:spacing w:before="1"/>
      </w:pPr>
      <w:r w:rsidRPr="0075109B">
        <w:rPr>
          <w:i/>
          <w:iCs/>
          <w:u w:val="single"/>
        </w:rPr>
        <w:t>Can</w:t>
      </w:r>
      <w:r w:rsidRPr="0075109B">
        <w:rPr>
          <w:i/>
          <w:iCs/>
          <w:spacing w:val="11"/>
          <w:u w:val="single"/>
        </w:rPr>
        <w:t xml:space="preserve"> </w:t>
      </w:r>
      <w:r w:rsidRPr="0075109B">
        <w:rPr>
          <w:i/>
          <w:iCs/>
          <w:u w:val="single"/>
        </w:rPr>
        <w:t>your</w:t>
      </w:r>
      <w:r w:rsidRPr="0075109B">
        <w:rPr>
          <w:i/>
          <w:iCs/>
          <w:spacing w:val="10"/>
          <w:u w:val="single"/>
        </w:rPr>
        <w:t xml:space="preserve"> </w:t>
      </w:r>
      <w:r w:rsidRPr="0075109B">
        <w:rPr>
          <w:i/>
          <w:iCs/>
          <w:u w:val="single"/>
        </w:rPr>
        <w:t>firm</w:t>
      </w:r>
      <w:r w:rsidRPr="0075109B">
        <w:rPr>
          <w:i/>
          <w:iCs/>
          <w:spacing w:val="12"/>
          <w:u w:val="single"/>
        </w:rPr>
        <w:t xml:space="preserve"> </w:t>
      </w:r>
      <w:r w:rsidRPr="0075109B">
        <w:rPr>
          <w:i/>
          <w:iCs/>
          <w:u w:val="single"/>
        </w:rPr>
        <w:t>be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u w:val="single"/>
        </w:rPr>
        <w:t>classified</w:t>
      </w:r>
      <w:r w:rsidRPr="0075109B">
        <w:rPr>
          <w:i/>
          <w:iCs/>
          <w:spacing w:val="11"/>
          <w:u w:val="single"/>
        </w:rPr>
        <w:t xml:space="preserve"> </w:t>
      </w:r>
      <w:r w:rsidRPr="0075109B">
        <w:rPr>
          <w:i/>
          <w:iCs/>
          <w:u w:val="single"/>
        </w:rPr>
        <w:t>as</w:t>
      </w:r>
      <w:r w:rsidRPr="0075109B">
        <w:rPr>
          <w:i/>
          <w:iCs/>
          <w:spacing w:val="12"/>
          <w:u w:val="single"/>
        </w:rPr>
        <w:t xml:space="preserve"> </w:t>
      </w:r>
      <w:r w:rsidRPr="0075109B">
        <w:rPr>
          <w:i/>
          <w:iCs/>
          <w:u w:val="single"/>
        </w:rPr>
        <w:t>a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u w:val="single"/>
        </w:rPr>
        <w:t>Native</w:t>
      </w:r>
      <w:r w:rsidRPr="0075109B">
        <w:rPr>
          <w:i/>
          <w:iCs/>
          <w:spacing w:val="11"/>
          <w:u w:val="single"/>
        </w:rPr>
        <w:t xml:space="preserve"> </w:t>
      </w:r>
      <w:r w:rsidRPr="0075109B">
        <w:rPr>
          <w:i/>
          <w:iCs/>
          <w:u w:val="single"/>
        </w:rPr>
        <w:t>American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u w:val="single"/>
        </w:rPr>
        <w:t>Enterprise?</w:t>
      </w:r>
      <w:r w:rsidRPr="0075109B">
        <w:rPr>
          <w:i/>
          <w:iCs/>
          <w:spacing w:val="51"/>
        </w:rPr>
        <w:t xml:space="preserve"> </w:t>
      </w:r>
      <w:r>
        <w:rPr>
          <w:spacing w:val="-5"/>
        </w:rPr>
        <w:t>YES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>If</w:t>
      </w:r>
      <w:r>
        <w:rPr>
          <w:spacing w:val="29"/>
        </w:rPr>
        <w:t xml:space="preserve"> </w:t>
      </w:r>
      <w:r>
        <w:t>yes</w:t>
      </w:r>
      <w:r>
        <w:rPr>
          <w:spacing w:val="25"/>
        </w:rPr>
        <w:t xml:space="preserve"> </w:t>
      </w:r>
      <w:r>
        <w:t>%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578D99B3" w14:textId="77777777" w:rsidR="009E012C" w:rsidRDefault="009E012C">
      <w:pPr>
        <w:pStyle w:val="BodyText"/>
        <w:ind w:left="0"/>
      </w:pPr>
    </w:p>
    <w:p w14:paraId="578D99B4" w14:textId="77777777" w:rsidR="009E012C" w:rsidRDefault="00342D14">
      <w:pPr>
        <w:pStyle w:val="BodyText"/>
        <w:tabs>
          <w:tab w:val="left" w:pos="6452"/>
          <w:tab w:val="left" w:pos="7338"/>
          <w:tab w:val="left" w:pos="8180"/>
          <w:tab w:val="left" w:pos="9577"/>
        </w:tabs>
      </w:pPr>
      <w:r w:rsidRPr="0075109B">
        <w:rPr>
          <w:i/>
          <w:iCs/>
          <w:u w:val="single"/>
        </w:rPr>
        <w:t>Can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your</w:t>
      </w:r>
      <w:r w:rsidRPr="0075109B">
        <w:rPr>
          <w:i/>
          <w:iCs/>
          <w:spacing w:val="3"/>
          <w:u w:val="single"/>
        </w:rPr>
        <w:t xml:space="preserve"> </w:t>
      </w:r>
      <w:r w:rsidRPr="0075109B">
        <w:rPr>
          <w:i/>
          <w:iCs/>
          <w:u w:val="single"/>
        </w:rPr>
        <w:t>firm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be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classified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as</w:t>
      </w:r>
      <w:r w:rsidRPr="0075109B">
        <w:rPr>
          <w:i/>
          <w:iCs/>
          <w:spacing w:val="3"/>
          <w:u w:val="single"/>
        </w:rPr>
        <w:t xml:space="preserve"> </w:t>
      </w:r>
      <w:r w:rsidRPr="0075109B">
        <w:rPr>
          <w:i/>
          <w:iCs/>
          <w:u w:val="single"/>
        </w:rPr>
        <w:t>a Minority Owned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spacing w:val="-2"/>
          <w:u w:val="single"/>
        </w:rPr>
        <w:t>Business?</w:t>
      </w:r>
      <w:r>
        <w:tab/>
      </w:r>
      <w:r>
        <w:rPr>
          <w:spacing w:val="-5"/>
        </w:rPr>
        <w:t>YES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 xml:space="preserve">If yes % </w:t>
      </w:r>
      <w:r>
        <w:rPr>
          <w:u w:val="single"/>
        </w:rPr>
        <w:tab/>
      </w:r>
      <w:r>
        <w:rPr>
          <w:spacing w:val="-10"/>
        </w:rPr>
        <w:t>.</w:t>
      </w:r>
    </w:p>
    <w:p w14:paraId="578D99B5" w14:textId="77777777" w:rsidR="009E012C" w:rsidRDefault="009E012C">
      <w:pPr>
        <w:pStyle w:val="BodyText"/>
        <w:ind w:left="0"/>
      </w:pPr>
    </w:p>
    <w:p w14:paraId="7A644034" w14:textId="77777777" w:rsidR="0075109B" w:rsidRDefault="00342D14" w:rsidP="005D7D0A">
      <w:pPr>
        <w:pStyle w:val="BodyText"/>
        <w:tabs>
          <w:tab w:val="left" w:pos="6450"/>
          <w:tab w:val="left" w:pos="7323"/>
          <w:tab w:val="left" w:pos="8146"/>
          <w:tab w:val="left" w:pos="9577"/>
        </w:tabs>
        <w:rPr>
          <w:spacing w:val="27"/>
        </w:rPr>
      </w:pPr>
      <w:r w:rsidRPr="0075109B">
        <w:rPr>
          <w:i/>
          <w:iCs/>
          <w:u w:val="single"/>
        </w:rPr>
        <w:t>Can</w:t>
      </w:r>
      <w:r w:rsidRPr="0075109B">
        <w:rPr>
          <w:i/>
          <w:iCs/>
          <w:spacing w:val="1"/>
          <w:u w:val="single"/>
        </w:rPr>
        <w:t xml:space="preserve"> </w:t>
      </w:r>
      <w:r w:rsidRPr="0075109B">
        <w:rPr>
          <w:i/>
          <w:iCs/>
          <w:u w:val="single"/>
        </w:rPr>
        <w:t>your</w:t>
      </w:r>
      <w:r w:rsidRPr="0075109B">
        <w:rPr>
          <w:i/>
          <w:iCs/>
          <w:spacing w:val="-2"/>
          <w:u w:val="single"/>
        </w:rPr>
        <w:t xml:space="preserve"> </w:t>
      </w:r>
      <w:r w:rsidRPr="0075109B">
        <w:rPr>
          <w:i/>
          <w:iCs/>
          <w:u w:val="single"/>
        </w:rPr>
        <w:t>firm</w:t>
      </w:r>
      <w:r w:rsidRPr="0075109B">
        <w:rPr>
          <w:i/>
          <w:iCs/>
          <w:spacing w:val="1"/>
          <w:u w:val="single"/>
        </w:rPr>
        <w:t xml:space="preserve"> </w:t>
      </w:r>
      <w:r w:rsidRPr="0075109B">
        <w:rPr>
          <w:i/>
          <w:iCs/>
          <w:u w:val="single"/>
        </w:rPr>
        <w:t>be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u w:val="single"/>
        </w:rPr>
        <w:t>classified</w:t>
      </w:r>
      <w:r w:rsidRPr="0075109B">
        <w:rPr>
          <w:i/>
          <w:iCs/>
          <w:spacing w:val="3"/>
          <w:u w:val="single"/>
        </w:rPr>
        <w:t xml:space="preserve"> </w:t>
      </w:r>
      <w:r w:rsidRPr="0075109B">
        <w:rPr>
          <w:i/>
          <w:iCs/>
          <w:u w:val="single"/>
        </w:rPr>
        <w:t>as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u w:val="single"/>
        </w:rPr>
        <w:t>a</w:t>
      </w:r>
      <w:r w:rsidRPr="0075109B">
        <w:rPr>
          <w:i/>
          <w:iCs/>
          <w:spacing w:val="-12"/>
          <w:u w:val="single"/>
        </w:rPr>
        <w:t xml:space="preserve"> </w:t>
      </w:r>
      <w:r w:rsidRPr="0075109B">
        <w:rPr>
          <w:i/>
          <w:iCs/>
          <w:u w:val="single"/>
        </w:rPr>
        <w:t>Woman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u w:val="single"/>
        </w:rPr>
        <w:t>Owned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spacing w:val="-2"/>
          <w:u w:val="single"/>
        </w:rPr>
        <w:t>Business?</w:t>
      </w:r>
      <w:r>
        <w:tab/>
      </w:r>
      <w:r>
        <w:rPr>
          <w:spacing w:val="-5"/>
        </w:rPr>
        <w:t>YES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>If yes % Incurred</w:t>
      </w:r>
      <w:r>
        <w:rPr>
          <w:spacing w:val="27"/>
        </w:rPr>
        <w:t xml:space="preserve"> </w:t>
      </w:r>
    </w:p>
    <w:p w14:paraId="64C1BD5D" w14:textId="77777777" w:rsidR="0075109B" w:rsidRDefault="0075109B" w:rsidP="005D7D0A">
      <w:pPr>
        <w:pStyle w:val="BodyText"/>
        <w:tabs>
          <w:tab w:val="left" w:pos="6450"/>
          <w:tab w:val="left" w:pos="7323"/>
          <w:tab w:val="left" w:pos="8146"/>
          <w:tab w:val="left" w:pos="9577"/>
        </w:tabs>
        <w:rPr>
          <w:spacing w:val="27"/>
        </w:rPr>
      </w:pPr>
    </w:p>
    <w:p w14:paraId="578D99B8" w14:textId="7300120F" w:rsidR="009E012C" w:rsidRPr="00F80E44" w:rsidRDefault="00342D14" w:rsidP="005D7D0A">
      <w:pPr>
        <w:pStyle w:val="BodyText"/>
        <w:tabs>
          <w:tab w:val="left" w:pos="6450"/>
          <w:tab w:val="left" w:pos="7323"/>
          <w:tab w:val="left" w:pos="8146"/>
          <w:tab w:val="left" w:pos="9577"/>
        </w:tabs>
        <w:rPr>
          <w:b/>
          <w:bCs/>
        </w:rPr>
      </w:pPr>
      <w:r w:rsidRPr="00F80E44">
        <w:rPr>
          <w:b/>
          <w:bCs/>
          <w:spacing w:val="-2"/>
        </w:rPr>
        <w:t>Expenses</w:t>
      </w:r>
    </w:p>
    <w:p w14:paraId="578D99B9" w14:textId="77777777" w:rsidR="009E012C" w:rsidRDefault="00342D14">
      <w:pPr>
        <w:pStyle w:val="BodyText"/>
        <w:spacing w:before="18" w:line="266" w:lineRule="auto"/>
        <w:ind w:right="311" w:firstLine="7"/>
        <w:jc w:val="both"/>
      </w:pPr>
      <w:r>
        <w:t>STOI</w:t>
      </w:r>
      <w:r>
        <w:rPr>
          <w:spacing w:val="-1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any</w:t>
      </w:r>
      <w:r>
        <w:rPr>
          <w:spacing w:val="-7"/>
        </w:rPr>
        <w:t xml:space="preserve"> </w:t>
      </w:r>
      <w:r>
        <w:t>expenses incurred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vendor in</w:t>
      </w:r>
      <w:r>
        <w:rPr>
          <w:spacing w:val="-1"/>
        </w:rPr>
        <w:t xml:space="preserve"> </w:t>
      </w:r>
      <w:r>
        <w:t>responding to this</w:t>
      </w:r>
      <w:r>
        <w:rPr>
          <w:spacing w:val="-1"/>
        </w:rPr>
        <w:t xml:space="preserve"> </w:t>
      </w:r>
      <w:r>
        <w:t>RFP.</w:t>
      </w:r>
      <w:r>
        <w:rPr>
          <w:spacing w:val="-16"/>
        </w:rPr>
        <w:t xml:space="preserve"> </w:t>
      </w:r>
      <w:r>
        <w:t>All costs</w:t>
      </w:r>
      <w:r>
        <w:rPr>
          <w:spacing w:val="-12"/>
        </w:rPr>
        <w:t xml:space="preserve"> </w:t>
      </w:r>
      <w:r>
        <w:t>incurred</w:t>
      </w:r>
      <w:r>
        <w:rPr>
          <w:spacing w:val="-1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preparation,</w:t>
      </w:r>
      <w:r>
        <w:rPr>
          <w:spacing w:val="-3"/>
        </w:rPr>
        <w:t xml:space="preserve"> </w:t>
      </w:r>
      <w:r>
        <w:t>transmittal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of any</w:t>
      </w:r>
      <w:r>
        <w:rPr>
          <w:spacing w:val="-15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 xml:space="preserve">material </w:t>
      </w:r>
      <w:r>
        <w:rPr>
          <w:spacing w:val="-2"/>
        </w:rPr>
        <w:t>submitted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response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RFP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borne</w:t>
      </w:r>
      <w:r>
        <w:rPr>
          <w:spacing w:val="-13"/>
        </w:rPr>
        <w:t xml:space="preserve"> </w:t>
      </w:r>
      <w:r>
        <w:rPr>
          <w:spacing w:val="-2"/>
        </w:rPr>
        <w:t>solely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vendor.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submitted</w:t>
      </w:r>
      <w:r>
        <w:rPr>
          <w:spacing w:val="-13"/>
        </w:rPr>
        <w:t xml:space="preserve"> </w:t>
      </w:r>
      <w:r>
        <w:rPr>
          <w:spacing w:val="-2"/>
        </w:rPr>
        <w:t>proposals</w:t>
      </w:r>
      <w:r>
        <w:rPr>
          <w:spacing w:val="-4"/>
        </w:rPr>
        <w:t xml:space="preserve"> </w:t>
      </w:r>
      <w:r>
        <w:rPr>
          <w:spacing w:val="-2"/>
        </w:rPr>
        <w:t xml:space="preserve">and/or </w:t>
      </w:r>
      <w:r>
        <w:t>information in their entirety will become property of the STOI.</w:t>
      </w:r>
    </w:p>
    <w:p w14:paraId="004E3300" w14:textId="77777777" w:rsidR="00977DA5" w:rsidRDefault="00977DA5" w:rsidP="00977DA5">
      <w:pPr>
        <w:pStyle w:val="Heading3"/>
        <w:ind w:left="360"/>
      </w:pPr>
      <w:r>
        <w:t>Partners,</w:t>
      </w:r>
      <w:r>
        <w:rPr>
          <w:spacing w:val="-15"/>
        </w:rPr>
        <w:t xml:space="preserve"> </w:t>
      </w:r>
      <w:r>
        <w:t>Supervisory,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Staff</w:t>
      </w:r>
      <w:r>
        <w:rPr>
          <w:spacing w:val="-16"/>
        </w:rPr>
        <w:t xml:space="preserve"> </w:t>
      </w:r>
      <w:r>
        <w:t>Qualifications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</w:p>
    <w:p w14:paraId="5307305C" w14:textId="77777777" w:rsidR="00977DA5" w:rsidRDefault="00977DA5" w:rsidP="00977DA5">
      <w:pPr>
        <w:pStyle w:val="BodyText"/>
        <w:spacing w:before="4"/>
        <w:ind w:right="148"/>
        <w:rPr>
          <w:spacing w:val="40"/>
        </w:rPr>
      </w:pPr>
      <w:r>
        <w:t>The vendor should identify the principal supervisory and management staff, including engagement partners,</w:t>
      </w:r>
      <w:r>
        <w:rPr>
          <w:spacing w:val="-9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specialists,</w:t>
      </w:r>
      <w:r>
        <w:rPr>
          <w:spacing w:val="-4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engagement and indicate whether each such person is licensed to practice or provide this type of technical service in the</w:t>
      </w:r>
      <w:r>
        <w:rPr>
          <w:spacing w:val="-1"/>
        </w:rPr>
        <w:t xml:space="preserve"> </w:t>
      </w:r>
      <w:r>
        <w:t>state of</w:t>
      </w:r>
      <w:r>
        <w:rPr>
          <w:spacing w:val="-6"/>
        </w:rPr>
        <w:t xml:space="preserve"> </w:t>
      </w:r>
      <w:r>
        <w:t>Washington.</w:t>
      </w:r>
      <w:r>
        <w:rPr>
          <w:spacing w:val="40"/>
        </w:rPr>
        <w:t xml:space="preserve"> </w:t>
      </w:r>
      <w:r>
        <w:t>Assurances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STOI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staff listed will be the actual staff performing the services to be provided.</w:t>
      </w:r>
      <w:r>
        <w:rPr>
          <w:spacing w:val="40"/>
        </w:rPr>
        <w:t xml:space="preserve"> </w:t>
      </w:r>
    </w:p>
    <w:p w14:paraId="06BF2D49" w14:textId="77777777" w:rsidR="00051D2C" w:rsidRDefault="00051D2C" w:rsidP="00977DA5">
      <w:pPr>
        <w:pStyle w:val="BodyText"/>
        <w:spacing w:before="4"/>
        <w:ind w:right="148"/>
        <w:rPr>
          <w:spacing w:val="40"/>
        </w:rPr>
      </w:pPr>
    </w:p>
    <w:p w14:paraId="463778DE" w14:textId="77777777" w:rsidR="00051D2C" w:rsidRDefault="00051D2C" w:rsidP="00051D2C">
      <w:pPr>
        <w:pStyle w:val="Heading3"/>
        <w:ind w:left="360"/>
        <w:rPr>
          <w:b w:val="0"/>
        </w:rPr>
      </w:pPr>
      <w:r>
        <w:t>Insurance</w:t>
      </w:r>
      <w:r>
        <w:rPr>
          <w:spacing w:val="-13"/>
        </w:rPr>
        <w:t xml:space="preserve"> </w:t>
      </w:r>
      <w:r>
        <w:t>Requirements</w:t>
      </w:r>
      <w:r>
        <w:rPr>
          <w:spacing w:val="-12"/>
        </w:rPr>
        <w:t xml:space="preserve"> </w:t>
      </w:r>
    </w:p>
    <w:p w14:paraId="5924B97C" w14:textId="77777777" w:rsidR="00051D2C" w:rsidRDefault="00051D2C" w:rsidP="00051D2C">
      <w:pPr>
        <w:pStyle w:val="BodyText"/>
      </w:pPr>
      <w:r>
        <w:t>The</w:t>
      </w:r>
      <w:r>
        <w:rPr>
          <w:spacing w:val="-14"/>
        </w:rPr>
        <w:t xml:space="preserve"> </w:t>
      </w:r>
      <w:r>
        <w:t>awarded</w:t>
      </w:r>
      <w:r>
        <w:rPr>
          <w:spacing w:val="-10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certificates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rPr>
          <w:spacing w:val="-4"/>
        </w:rPr>
        <w:t>for:</w:t>
      </w:r>
    </w:p>
    <w:p w14:paraId="70ECA5E8" w14:textId="77777777" w:rsidR="00051D2C" w:rsidRDefault="00051D2C" w:rsidP="00436409">
      <w:pPr>
        <w:pStyle w:val="ListParagraph"/>
        <w:numPr>
          <w:ilvl w:val="0"/>
          <w:numId w:val="3"/>
        </w:numPr>
        <w:tabs>
          <w:tab w:val="left" w:pos="630"/>
        </w:tabs>
        <w:spacing w:before="236" w:after="240" w:line="278" w:lineRule="auto"/>
        <w:ind w:right="332" w:firstLine="0"/>
      </w:pPr>
      <w:r>
        <w:t>Comprehensive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(contractual</w:t>
      </w:r>
      <w:r>
        <w:rPr>
          <w:spacing w:val="-9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included) with limits as follows:</w:t>
      </w:r>
    </w:p>
    <w:p w14:paraId="41A5A9A5" w14:textId="77777777" w:rsidR="00051D2C" w:rsidRDefault="00051D2C" w:rsidP="00AF18F8">
      <w:pPr>
        <w:pStyle w:val="BodyText"/>
        <w:tabs>
          <w:tab w:val="left" w:pos="6949"/>
        </w:tabs>
      </w:pPr>
      <w:r>
        <w:t>Each</w:t>
      </w:r>
      <w:r>
        <w:rPr>
          <w:spacing w:val="-5"/>
        </w:rPr>
        <w:t xml:space="preserve"> </w:t>
      </w:r>
      <w:r>
        <w:rPr>
          <w:spacing w:val="-2"/>
        </w:rPr>
        <w:t>Occurrence</w:t>
      </w:r>
      <w:r>
        <w:tab/>
      </w:r>
      <w:r>
        <w:rPr>
          <w:spacing w:val="-2"/>
        </w:rPr>
        <w:t>$1,000,000.00</w:t>
      </w:r>
    </w:p>
    <w:p w14:paraId="0B69FC3B" w14:textId="77777777" w:rsidR="00051D2C" w:rsidRDefault="00051D2C" w:rsidP="00AF18F8">
      <w:pPr>
        <w:pStyle w:val="BodyText"/>
        <w:tabs>
          <w:tab w:val="left" w:pos="6954"/>
        </w:tabs>
      </w:pPr>
      <w:r>
        <w:t>Personal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Advertising</w:t>
      </w:r>
      <w:r>
        <w:rPr>
          <w:spacing w:val="-13"/>
        </w:rPr>
        <w:t xml:space="preserve"> </w:t>
      </w:r>
      <w:r>
        <w:rPr>
          <w:spacing w:val="-2"/>
        </w:rPr>
        <w:t>Injury</w:t>
      </w:r>
      <w:r>
        <w:tab/>
      </w:r>
      <w:r>
        <w:rPr>
          <w:spacing w:val="-2"/>
        </w:rPr>
        <w:t>$1,000,000.00</w:t>
      </w:r>
    </w:p>
    <w:p w14:paraId="7BFE1C60" w14:textId="77777777" w:rsidR="00051D2C" w:rsidRDefault="00051D2C" w:rsidP="00051D2C">
      <w:pPr>
        <w:pStyle w:val="BodyText"/>
        <w:spacing w:before="236" w:line="276" w:lineRule="auto"/>
        <w:ind w:right="236"/>
        <w:jc w:val="both"/>
      </w:pPr>
      <w:r>
        <w:t>If the</w:t>
      </w:r>
      <w:r>
        <w:rPr>
          <w:spacing w:val="-1"/>
        </w:rPr>
        <w:t xml:space="preserve"> </w:t>
      </w:r>
      <w:r>
        <w:t>above insurance is</w:t>
      </w:r>
      <w:r>
        <w:rPr>
          <w:spacing w:val="-3"/>
        </w:rPr>
        <w:t xml:space="preserve"> </w:t>
      </w:r>
      <w:r>
        <w:t>written on a</w:t>
      </w:r>
      <w:r>
        <w:rPr>
          <w:spacing w:val="-1"/>
        </w:rPr>
        <w:t xml:space="preserve"> </w:t>
      </w:r>
      <w:r>
        <w:t>claims-made</w:t>
      </w:r>
      <w:r>
        <w:rPr>
          <w:spacing w:val="-3"/>
        </w:rPr>
        <w:t xml:space="preserve"> </w:t>
      </w:r>
      <w:r>
        <w:t>form, it shall continue</w:t>
      </w:r>
      <w:r>
        <w:rPr>
          <w:spacing w:val="-1"/>
        </w:rPr>
        <w:t xml:space="preserve"> </w:t>
      </w:r>
      <w:r>
        <w:t>for three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following termination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retroactive</w:t>
      </w:r>
      <w:r>
        <w:rPr>
          <w:spacing w:val="-4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placement prior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 coinciding with the effective date of this Agreement.</w:t>
      </w:r>
    </w:p>
    <w:p w14:paraId="5E29C0E8" w14:textId="77777777" w:rsidR="00051D2C" w:rsidRDefault="00051D2C" w:rsidP="001E6C9A">
      <w:pPr>
        <w:pStyle w:val="ListParagraph"/>
        <w:numPr>
          <w:ilvl w:val="0"/>
          <w:numId w:val="3"/>
        </w:numPr>
        <w:tabs>
          <w:tab w:val="left" w:pos="630"/>
        </w:tabs>
        <w:spacing w:before="0" w:line="280" w:lineRule="auto"/>
        <w:ind w:right="751" w:firstLine="0"/>
      </w:pPr>
      <w:r>
        <w:t>Business Automobile Liability Insurance for owned, scheduled, non-owned, or hired automobiles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$1,000,000.00</w:t>
      </w:r>
      <w:r>
        <w:rPr>
          <w:spacing w:val="-8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occurrence.</w:t>
      </w:r>
    </w:p>
    <w:p w14:paraId="02DA74D4" w14:textId="77777777" w:rsidR="00051D2C" w:rsidRDefault="00051D2C" w:rsidP="001E6C9A">
      <w:pPr>
        <w:pStyle w:val="ListParagraph"/>
        <w:numPr>
          <w:ilvl w:val="0"/>
          <w:numId w:val="3"/>
        </w:numPr>
        <w:tabs>
          <w:tab w:val="left" w:pos="634"/>
        </w:tabs>
        <w:spacing w:before="0"/>
        <w:ind w:left="634" w:hanging="274"/>
      </w:pPr>
      <w:r>
        <w:lastRenderedPageBreak/>
        <w:t>Workers'</w:t>
      </w:r>
      <w:r>
        <w:rPr>
          <w:spacing w:val="-15"/>
        </w:rPr>
        <w:t xml:space="preserve"> </w:t>
      </w:r>
      <w:r>
        <w:t>Compensation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Washington</w:t>
      </w:r>
      <w:r>
        <w:rPr>
          <w:spacing w:val="-10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4"/>
        </w:rPr>
        <w:t>law.</w:t>
      </w:r>
    </w:p>
    <w:p w14:paraId="11C095C0" w14:textId="77777777" w:rsidR="00051D2C" w:rsidRDefault="00051D2C" w:rsidP="00051D2C">
      <w:pPr>
        <w:pStyle w:val="BodyText"/>
        <w:spacing w:before="237" w:line="276" w:lineRule="auto"/>
        <w:ind w:right="148"/>
      </w:pPr>
      <w:r>
        <w:t>It is understood that the coverage and limits referred to under a., b., and c. above shall not in any way</w:t>
      </w:r>
      <w:r>
        <w:rPr>
          <w:spacing w:val="-9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Seller. Seller</w:t>
      </w:r>
      <w:r>
        <w:rPr>
          <w:spacing w:val="-4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furnish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Tribe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certificates</w:t>
      </w:r>
      <w:r>
        <w:rPr>
          <w:spacing w:val="-12"/>
        </w:rPr>
        <w:t xml:space="preserve"> </w:t>
      </w:r>
      <w:r>
        <w:t>of insurance</w:t>
      </w:r>
      <w:r>
        <w:rPr>
          <w:spacing w:val="-5"/>
        </w:rPr>
        <w:t xml:space="preserve"> </w:t>
      </w:r>
      <w:r>
        <w:t xml:space="preserve">evidencing compliance with all requirements prior to commencing work under a contract resulting from this </w:t>
      </w:r>
      <w:r>
        <w:rPr>
          <w:spacing w:val="-4"/>
        </w:rPr>
        <w:t>RFP.</w:t>
      </w:r>
    </w:p>
    <w:p w14:paraId="55D71D74" w14:textId="77777777" w:rsidR="00977DA5" w:rsidRDefault="00977DA5" w:rsidP="00977DA5">
      <w:pPr>
        <w:pStyle w:val="Heading3"/>
        <w:ind w:left="360"/>
        <w:jc w:val="both"/>
      </w:pPr>
    </w:p>
    <w:p w14:paraId="578D99BB" w14:textId="70430406" w:rsidR="009E012C" w:rsidRDefault="00342D14" w:rsidP="00F80E44">
      <w:pPr>
        <w:pStyle w:val="Heading3"/>
        <w:ind w:left="360"/>
        <w:jc w:val="both"/>
      </w:pPr>
      <w:r>
        <w:t>Evaluation</w:t>
      </w:r>
      <w:r>
        <w:rPr>
          <w:spacing w:val="3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Proposals</w:t>
      </w:r>
    </w:p>
    <w:p w14:paraId="578D99BC" w14:textId="1CD72F62" w:rsidR="009E012C" w:rsidRDefault="00342D14">
      <w:pPr>
        <w:pStyle w:val="BodyText"/>
        <w:spacing w:before="16" w:line="259" w:lineRule="auto"/>
        <w:ind w:right="148"/>
      </w:pPr>
      <w:r>
        <w:t>Proposals submitted</w:t>
      </w:r>
      <w:r>
        <w:rPr>
          <w:spacing w:val="-1"/>
        </w:rPr>
        <w:t xml:space="preserve"> </w:t>
      </w:r>
      <w:r>
        <w:t>will be evaluated by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 xml:space="preserve">from </w:t>
      </w:r>
      <w:r w:rsidR="00B4655B">
        <w:t>STOI</w:t>
      </w:r>
      <w:r>
        <w:t>, administration</w:t>
      </w:r>
      <w:r>
        <w:rPr>
          <w:spacing w:val="-9"/>
        </w:rPr>
        <w:t xml:space="preserve"> </w:t>
      </w:r>
      <w:r>
        <w:t>Department,</w:t>
      </w:r>
      <w:r>
        <w:rPr>
          <w:spacing w:val="-3"/>
        </w:rPr>
        <w:t xml:space="preserve"> </w:t>
      </w:r>
      <w:r w:rsidR="00B4655B">
        <w:t xml:space="preserve">Department of Natural Resources Department (Spokane Tribal Hatchery Program </w:t>
      </w:r>
      <w:r w:rsidR="00A37386">
        <w:t>Manager)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Purchasing/Property</w:t>
      </w:r>
      <w:r>
        <w:rPr>
          <w:spacing w:val="-12"/>
        </w:rPr>
        <w:t xml:space="preserve"> </w:t>
      </w:r>
      <w:r>
        <w:t xml:space="preserve">Department. </w:t>
      </w:r>
      <w:r w:rsidR="00A37386">
        <w:t>S</w:t>
      </w:r>
      <w:r>
        <w:t>TOI Tribal Council will make the final decision and/or approval. STOI will award the contract to the vendor whose proposal is deemed to be most advantageous to STOI.</w:t>
      </w:r>
    </w:p>
    <w:p w14:paraId="578D99BD" w14:textId="77777777" w:rsidR="009E012C" w:rsidRDefault="009E012C">
      <w:pPr>
        <w:pStyle w:val="BodyText"/>
        <w:spacing w:before="5"/>
        <w:ind w:left="0"/>
      </w:pPr>
    </w:p>
    <w:p w14:paraId="578D99BE" w14:textId="59FFDB78" w:rsidR="009E012C" w:rsidRDefault="00342D14">
      <w:pPr>
        <w:pStyle w:val="BodyText"/>
        <w:ind w:right="375"/>
      </w:pPr>
      <w:r>
        <w:t>Proposals will be evaluated using four sets of criteria; however, criteria will not be awarded on points</w:t>
      </w:r>
      <w:r>
        <w:rPr>
          <w:spacing w:val="-4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completeness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order.</w:t>
      </w:r>
      <w:r>
        <w:rPr>
          <w:spacing w:val="-8"/>
        </w:rPr>
        <w:t xml:space="preserve"> </w:t>
      </w:r>
      <w:r w:rsidR="00A37386">
        <w:rPr>
          <w:spacing w:val="-8"/>
        </w:rPr>
        <w:t>STOI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 xml:space="preserve">that projects vary in size, time, and </w:t>
      </w:r>
      <w:r w:rsidR="008B2AAB">
        <w:t>services needed</w:t>
      </w:r>
      <w:r>
        <w:t xml:space="preserve"> so the awarded vendor will be awarded according to the following.</w:t>
      </w:r>
    </w:p>
    <w:p w14:paraId="578D99BF" w14:textId="77777777" w:rsidR="009E012C" w:rsidRDefault="009E012C">
      <w:pPr>
        <w:pStyle w:val="BodyText"/>
        <w:spacing w:before="22"/>
        <w:ind w:left="0"/>
      </w:pPr>
    </w:p>
    <w:p w14:paraId="578D99C0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  <w:tab w:val="left" w:pos="1080"/>
        </w:tabs>
        <w:spacing w:before="0"/>
        <w:ind w:right="1103"/>
      </w:pPr>
      <w:r>
        <w:rPr>
          <w:u w:val="single"/>
        </w:rPr>
        <w:t>Responsiveness, Reliability, Responsibly and Technical Qualifications</w:t>
      </w:r>
      <w:r>
        <w:t xml:space="preserve"> </w:t>
      </w:r>
      <w:r>
        <w:rPr>
          <w:spacing w:val="-2"/>
        </w:rPr>
        <w:t>Submitter’s</w:t>
      </w:r>
      <w:r>
        <w:rPr>
          <w:spacing w:val="4"/>
        </w:rPr>
        <w:t xml:space="preserve"> </w:t>
      </w:r>
      <w:r>
        <w:rPr>
          <w:spacing w:val="-2"/>
        </w:rPr>
        <w:t>responsiveness,</w:t>
      </w:r>
      <w:r>
        <w:rPr>
          <w:spacing w:val="5"/>
        </w:rPr>
        <w:t xml:space="preserve"> </w:t>
      </w:r>
      <w:r>
        <w:rPr>
          <w:spacing w:val="-2"/>
        </w:rPr>
        <w:t>reliability,</w:t>
      </w:r>
      <w:r>
        <w:rPr>
          <w:spacing w:val="7"/>
        </w:rPr>
        <w:t xml:space="preserve"> </w:t>
      </w:r>
      <w:r>
        <w:rPr>
          <w:spacing w:val="-2"/>
        </w:rPr>
        <w:t>responsibility,</w:t>
      </w:r>
      <w:r>
        <w:rPr>
          <w:spacing w:val="9"/>
        </w:rPr>
        <w:t xml:space="preserve"> </w:t>
      </w:r>
      <w:r>
        <w:rPr>
          <w:spacing w:val="-2"/>
        </w:rPr>
        <w:t>technical</w:t>
      </w:r>
      <w:r>
        <w:rPr>
          <w:spacing w:val="1"/>
        </w:rPr>
        <w:t xml:space="preserve"> </w:t>
      </w:r>
      <w:r>
        <w:rPr>
          <w:spacing w:val="-2"/>
        </w:rPr>
        <w:t>qualifications,</w:t>
      </w:r>
      <w:r>
        <w:rPr>
          <w:spacing w:val="9"/>
        </w:rPr>
        <w:t xml:space="preserve"> </w:t>
      </w:r>
      <w:r>
        <w:rPr>
          <w:spacing w:val="-2"/>
        </w:rPr>
        <w:t>skill,</w:t>
      </w:r>
    </w:p>
    <w:p w14:paraId="578D99C1" w14:textId="7DE817D4" w:rsidR="009E012C" w:rsidRDefault="00342D14">
      <w:pPr>
        <w:pStyle w:val="BodyText"/>
        <w:spacing w:before="1"/>
        <w:ind w:left="1080" w:right="375"/>
      </w:pP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 xml:space="preserve">evaluation factor. Also, they focus on those </w:t>
      </w:r>
      <w:r w:rsidR="008B2AAB">
        <w:t>people</w:t>
      </w:r>
      <w:r>
        <w:t xml:space="preserve"> assigned to the STOI contract, </w:t>
      </w:r>
      <w:r>
        <w:rPr>
          <w:b/>
          <w:u w:val="single"/>
        </w:rPr>
        <w:t>and</w:t>
      </w:r>
      <w:r>
        <w:rPr>
          <w:b/>
        </w:rPr>
        <w:t xml:space="preserve"> </w:t>
      </w:r>
      <w:r>
        <w:t xml:space="preserve">on the characteristics of the submitter </w:t>
      </w:r>
      <w:proofErr w:type="gramStart"/>
      <w:r>
        <w:t>firm as a whole, if</w:t>
      </w:r>
      <w:proofErr w:type="gramEnd"/>
      <w:r>
        <w:t xml:space="preserve"> applicable.</w:t>
      </w:r>
    </w:p>
    <w:p w14:paraId="578D99C2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</w:tabs>
        <w:spacing w:before="249"/>
        <w:ind w:left="1076" w:hanging="356"/>
      </w:pPr>
      <w:r>
        <w:rPr>
          <w:u w:val="single"/>
        </w:rPr>
        <w:t>Fees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Delivery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Timeline</w:t>
      </w:r>
    </w:p>
    <w:p w14:paraId="578D99C3" w14:textId="60F3EDDD" w:rsidR="009E012C" w:rsidRDefault="00342D14">
      <w:pPr>
        <w:pStyle w:val="BodyText"/>
        <w:spacing w:before="4"/>
        <w:ind w:left="1080" w:right="148"/>
      </w:pPr>
      <w:r>
        <w:t>Cost provided by the submitter will be considered under this criterion. In addition, the promptness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factored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consideration</w:t>
      </w:r>
      <w:r>
        <w:rPr>
          <w:spacing w:val="-4"/>
        </w:rPr>
        <w:t xml:space="preserve"> </w:t>
      </w:r>
      <w:r w:rsidR="00123CC7">
        <w:t>in the cost</w:t>
      </w:r>
      <w:r>
        <w:rPr>
          <w:spacing w:val="-8"/>
        </w:rPr>
        <w:t xml:space="preserve"> </w:t>
      </w:r>
      <w:r w:rsidR="008B2AAB">
        <w:t>of</w:t>
      </w:r>
      <w:r>
        <w:t xml:space="preserve"> </w:t>
      </w:r>
      <w:r>
        <w:rPr>
          <w:spacing w:val="-2"/>
        </w:rPr>
        <w:t>services.</w:t>
      </w:r>
    </w:p>
    <w:p w14:paraId="578D99C4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</w:tabs>
        <w:spacing w:before="249" w:line="252" w:lineRule="exact"/>
        <w:ind w:left="1076" w:hanging="356"/>
      </w:pPr>
      <w:r>
        <w:rPr>
          <w:u w:val="single"/>
        </w:rPr>
        <w:t>Indian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Preference</w:t>
      </w:r>
    </w:p>
    <w:p w14:paraId="578D99C5" w14:textId="77777777" w:rsidR="009E012C" w:rsidRDefault="00342D14">
      <w:pPr>
        <w:pStyle w:val="BodyText"/>
        <w:spacing w:line="252" w:lineRule="exact"/>
        <w:ind w:left="1080"/>
      </w:pPr>
      <w:r>
        <w:t>Indian-owned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controlled</w:t>
      </w:r>
      <w:r>
        <w:rPr>
          <w:spacing w:val="-15"/>
        </w:rPr>
        <w:t xml:space="preserve"> </w:t>
      </w:r>
      <w:r>
        <w:t>companies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receive</w:t>
      </w:r>
      <w:r>
        <w:rPr>
          <w:spacing w:val="-14"/>
        </w:rPr>
        <w:t xml:space="preserve"> </w:t>
      </w:r>
      <w:r>
        <w:t>preference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spacing w:val="-5"/>
        </w:rPr>
        <w:t>25</w:t>
      </w:r>
    </w:p>
    <w:p w14:paraId="578D99C6" w14:textId="77777777" w:rsidR="009E012C" w:rsidRDefault="00342D14">
      <w:pPr>
        <w:pStyle w:val="BodyText"/>
        <w:spacing w:before="4"/>
        <w:ind w:left="1080" w:right="300"/>
      </w:pPr>
      <w:r>
        <w:t>U.S.C. §450e(b)(7). Companies claiming Indian preference must furnish adequate proof of 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51%</w:t>
      </w:r>
      <w:r>
        <w:rPr>
          <w:spacing w:val="-8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proposal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Indian- owned points. A successful vendor will be required to comply with all applicable Federal and Tribal laws and regulations in effect during the contract period, including the Indian preference requirements of the Tribe.</w:t>
      </w:r>
    </w:p>
    <w:p w14:paraId="578D99C7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</w:tabs>
        <w:spacing w:before="250"/>
        <w:ind w:left="1076" w:hanging="356"/>
      </w:pPr>
      <w:r>
        <w:rPr>
          <w:spacing w:val="-2"/>
          <w:u w:val="single"/>
        </w:rPr>
        <w:t>Submitter’s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References</w:t>
      </w:r>
    </w:p>
    <w:p w14:paraId="578D99C8" w14:textId="77777777" w:rsidR="009E012C" w:rsidRDefault="00342D14">
      <w:pPr>
        <w:pStyle w:val="BodyText"/>
        <w:spacing w:before="3"/>
        <w:ind w:left="1080" w:right="148"/>
      </w:pPr>
      <w:r>
        <w:t>Submitter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references</w:t>
      </w:r>
      <w:r>
        <w:rPr>
          <w:spacing w:val="-10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names,</w:t>
      </w:r>
      <w:r>
        <w:rPr>
          <w:spacing w:val="-7"/>
        </w:rPr>
        <w:t xml:space="preserve"> </w:t>
      </w:r>
      <w:r>
        <w:t>addresses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 numbers for STOI to contact.</w:t>
      </w:r>
    </w:p>
    <w:p w14:paraId="578D99C9" w14:textId="77777777" w:rsidR="009E012C" w:rsidRDefault="009E012C">
      <w:pPr>
        <w:pStyle w:val="BodyText"/>
        <w:ind w:left="0"/>
      </w:pPr>
    </w:p>
    <w:p w14:paraId="516D2853" w14:textId="77777777" w:rsidR="00360644" w:rsidRDefault="00360644" w:rsidP="00360644">
      <w:pPr>
        <w:pStyle w:val="Heading3"/>
        <w:spacing w:before="80"/>
        <w:ind w:left="360"/>
      </w:pPr>
      <w:r>
        <w:t>Irregularities</w:t>
      </w:r>
      <w:r>
        <w:rPr>
          <w:spacing w:val="4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Proposals</w:t>
      </w:r>
    </w:p>
    <w:p w14:paraId="63B0DC7B" w14:textId="77777777" w:rsidR="00360644" w:rsidRDefault="00360644" w:rsidP="00360644">
      <w:pPr>
        <w:pStyle w:val="BodyText"/>
        <w:spacing w:before="8" w:line="247" w:lineRule="auto"/>
        <w:ind w:right="148"/>
      </w:pPr>
      <w:r>
        <w:t>STOI</w:t>
      </w:r>
      <w:r>
        <w:rPr>
          <w:spacing w:val="-16"/>
        </w:rPr>
        <w:t xml:space="preserve"> </w:t>
      </w:r>
      <w:r>
        <w:t>may, at</w:t>
      </w:r>
      <w:r>
        <w:rPr>
          <w:spacing w:val="-1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discretion,</w:t>
      </w:r>
      <w:r>
        <w:rPr>
          <w:spacing w:val="37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irregularities</w:t>
      </w:r>
      <w:r>
        <w:rPr>
          <w:spacing w:val="2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20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vendor selected</w:t>
      </w:r>
      <w:r>
        <w:rPr>
          <w:spacing w:val="40"/>
        </w:rPr>
        <w:t xml:space="preserve"> </w:t>
      </w:r>
      <w:r>
        <w:t>for award,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do not</w:t>
      </w:r>
      <w:r>
        <w:rPr>
          <w:spacing w:val="40"/>
        </w:rPr>
        <w:t xml:space="preserve"> </w:t>
      </w:r>
      <w:r>
        <w:t>alter the price, quality</w:t>
      </w:r>
      <w:r>
        <w:rPr>
          <w:spacing w:val="40"/>
        </w:rPr>
        <w:t xml:space="preserve"> </w:t>
      </w:r>
      <w:r>
        <w:t>or quantity</w:t>
      </w:r>
      <w:r>
        <w:rPr>
          <w:spacing w:val="40"/>
        </w:rPr>
        <w:t xml:space="preserve"> </w:t>
      </w:r>
      <w:r>
        <w:t>of the services offered. Protest 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filed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STOI's</w:t>
      </w:r>
      <w:r>
        <w:rPr>
          <w:spacing w:val="40"/>
        </w:rPr>
        <w:t xml:space="preserve"> </w:t>
      </w:r>
      <w:r>
        <w:t>Administrative</w:t>
      </w:r>
      <w:r>
        <w:rPr>
          <w:spacing w:val="40"/>
        </w:rPr>
        <w:t xml:space="preserve"> </w:t>
      </w:r>
      <w:r>
        <w:t>Procedures</w:t>
      </w:r>
      <w:r>
        <w:rPr>
          <w:spacing w:val="40"/>
        </w:rPr>
        <w:t xml:space="preserve"> </w:t>
      </w:r>
      <w:r>
        <w:t>Ordinance.</w:t>
      </w:r>
    </w:p>
    <w:p w14:paraId="10B3811E" w14:textId="77777777" w:rsidR="00360644" w:rsidRDefault="00360644" w:rsidP="0091467D">
      <w:pPr>
        <w:pStyle w:val="Heading3"/>
        <w:ind w:left="360"/>
        <w:jc w:val="both"/>
      </w:pPr>
    </w:p>
    <w:p w14:paraId="75AB9050" w14:textId="77777777" w:rsidR="00631ABA" w:rsidRDefault="00631ABA" w:rsidP="0091467D">
      <w:pPr>
        <w:pStyle w:val="Heading3"/>
        <w:ind w:left="360"/>
        <w:jc w:val="both"/>
      </w:pPr>
    </w:p>
    <w:p w14:paraId="578D99CB" w14:textId="24268AE7" w:rsidR="009E012C" w:rsidRDefault="00342D14" w:rsidP="0091467D">
      <w:pPr>
        <w:pStyle w:val="Heading3"/>
        <w:ind w:left="360"/>
        <w:jc w:val="both"/>
      </w:pPr>
      <w:r>
        <w:lastRenderedPageBreak/>
        <w:t>Award</w:t>
      </w:r>
      <w:r>
        <w:rPr>
          <w:spacing w:val="11"/>
        </w:rPr>
        <w:t xml:space="preserve"> </w:t>
      </w:r>
      <w:r>
        <w:rPr>
          <w:spacing w:val="-2"/>
        </w:rPr>
        <w:t>Notice</w:t>
      </w:r>
    </w:p>
    <w:p w14:paraId="578D99CC" w14:textId="77777777" w:rsidR="009E012C" w:rsidRDefault="00342D14">
      <w:pPr>
        <w:pStyle w:val="BodyText"/>
        <w:spacing w:before="18" w:line="247" w:lineRule="auto"/>
        <w:ind w:right="181" w:firstLine="7"/>
        <w:jc w:val="both"/>
      </w:pPr>
      <w:r>
        <w:t>STOI shall provide notice of the award</w:t>
      </w:r>
      <w:r>
        <w:rPr>
          <w:spacing w:val="-1"/>
        </w:rPr>
        <w:t xml:space="preserve"> </w:t>
      </w:r>
      <w:r>
        <w:t>to all vendors upon</w:t>
      </w:r>
      <w:r>
        <w:rPr>
          <w:spacing w:val="-4"/>
        </w:rPr>
        <w:t xml:space="preserve"> </w:t>
      </w:r>
      <w:r>
        <w:t>final approval</w:t>
      </w:r>
      <w:r>
        <w:rPr>
          <w:spacing w:val="4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all submitted proposals.</w:t>
      </w:r>
      <w:r>
        <w:rPr>
          <w:spacing w:val="40"/>
        </w:rPr>
        <w:t xml:space="preserve"> </w:t>
      </w:r>
      <w:r>
        <w:t>The award shall be contingent upon successful negotiations</w:t>
      </w:r>
      <w:r>
        <w:rPr>
          <w:spacing w:val="40"/>
        </w:rPr>
        <w:t xml:space="preserve"> </w:t>
      </w:r>
      <w:r>
        <w:t>of a final contract between STOI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vendor</w:t>
      </w:r>
      <w:r>
        <w:rPr>
          <w:spacing w:val="40"/>
        </w:rPr>
        <w:t xml:space="preserve"> </w:t>
      </w:r>
      <w:r>
        <w:t>whose</w:t>
      </w:r>
      <w:r>
        <w:rPr>
          <w:spacing w:val="40"/>
        </w:rPr>
        <w:t xml:space="preserve"> </w:t>
      </w:r>
      <w:r>
        <w:t>proposal is accepted</w:t>
      </w:r>
      <w:r>
        <w:rPr>
          <w:spacing w:val="40"/>
        </w:rPr>
        <w:t xml:space="preserve"> </w:t>
      </w:r>
      <w:r>
        <w:t>by STOI.</w:t>
      </w:r>
    </w:p>
    <w:p w14:paraId="578D99CD" w14:textId="77777777" w:rsidR="009E012C" w:rsidRDefault="00342D14" w:rsidP="0091467D">
      <w:pPr>
        <w:pStyle w:val="Heading3"/>
        <w:spacing w:before="251"/>
        <w:ind w:left="360"/>
      </w:pPr>
      <w:r>
        <w:t>Proposal</w:t>
      </w:r>
      <w:r>
        <w:rPr>
          <w:spacing w:val="30"/>
        </w:rPr>
        <w:t xml:space="preserve"> </w:t>
      </w:r>
      <w:r>
        <w:rPr>
          <w:spacing w:val="-2"/>
        </w:rPr>
        <w:t>Confidentiality</w:t>
      </w:r>
    </w:p>
    <w:p w14:paraId="578D99CE" w14:textId="76A3A519" w:rsidR="009E012C" w:rsidRDefault="00342D14">
      <w:pPr>
        <w:pStyle w:val="BodyText"/>
        <w:spacing w:before="11" w:line="249" w:lineRule="auto"/>
        <w:ind w:right="375" w:firstLine="14"/>
      </w:pPr>
      <w:r>
        <w:t>Until the award is made</w:t>
      </w:r>
      <w:r>
        <w:rPr>
          <w:spacing w:val="37"/>
        </w:rPr>
        <w:t xml:space="preserve"> </w:t>
      </w:r>
      <w:r>
        <w:t>and notice</w:t>
      </w:r>
      <w:r>
        <w:rPr>
          <w:spacing w:val="38"/>
        </w:rPr>
        <w:t xml:space="preserve"> </w:t>
      </w:r>
      <w:r>
        <w:t>is given</w:t>
      </w:r>
      <w:r>
        <w:rPr>
          <w:spacing w:val="33"/>
        </w:rPr>
        <w:t xml:space="preserve"> </w:t>
      </w:r>
      <w:r>
        <w:t>to all vendors,</w:t>
      </w:r>
      <w:r>
        <w:rPr>
          <w:spacing w:val="40"/>
        </w:rPr>
        <w:t xml:space="preserve"> </w:t>
      </w:r>
      <w:r>
        <w:t>no employee,</w:t>
      </w:r>
      <w:r>
        <w:rPr>
          <w:spacing w:val="40"/>
        </w:rPr>
        <w:t xml:space="preserve"> </w:t>
      </w:r>
      <w:r>
        <w:t>agent,</w:t>
      </w:r>
      <w:r>
        <w:rPr>
          <w:spacing w:val="40"/>
        </w:rPr>
        <w:t xml:space="preserve"> </w:t>
      </w:r>
      <w:r>
        <w:t>or representative</w:t>
      </w:r>
      <w:r>
        <w:rPr>
          <w:spacing w:val="40"/>
        </w:rPr>
        <w:t xml:space="preserve"> </w:t>
      </w:r>
      <w:r>
        <w:t>of a submitting</w:t>
      </w:r>
      <w:r>
        <w:rPr>
          <w:spacing w:val="40"/>
        </w:rPr>
        <w:t xml:space="preserve"> </w:t>
      </w:r>
      <w:r>
        <w:t>vendor</w:t>
      </w:r>
      <w:r>
        <w:rPr>
          <w:spacing w:val="40"/>
        </w:rPr>
        <w:t xml:space="preserve"> </w:t>
      </w:r>
      <w:r>
        <w:t>shall make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or discuss</w:t>
      </w:r>
      <w:r>
        <w:rPr>
          <w:spacing w:val="40"/>
        </w:rPr>
        <w:t xml:space="preserve"> </w:t>
      </w:r>
      <w:r>
        <w:t>its proposal</w:t>
      </w:r>
      <w:r>
        <w:rPr>
          <w:spacing w:val="40"/>
        </w:rPr>
        <w:t xml:space="preserve"> </w:t>
      </w:r>
      <w:r>
        <w:t>with any officer,</w:t>
      </w:r>
      <w:r>
        <w:rPr>
          <w:spacing w:val="34"/>
        </w:rPr>
        <w:t xml:space="preserve"> </w:t>
      </w:r>
      <w:r>
        <w:t>member, employee, agent or representative</w:t>
      </w:r>
      <w:r>
        <w:rPr>
          <w:spacing w:val="40"/>
        </w:rPr>
        <w:t xml:space="preserve"> </w:t>
      </w:r>
      <w:r>
        <w:t>of STOI other than the contact</w:t>
      </w:r>
      <w:r>
        <w:rPr>
          <w:spacing w:val="40"/>
        </w:rPr>
        <w:t xml:space="preserve"> </w:t>
      </w:r>
      <w:r>
        <w:t>person, except</w:t>
      </w:r>
      <w:r>
        <w:rPr>
          <w:spacing w:val="3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inquiries</w:t>
      </w:r>
      <w:r>
        <w:rPr>
          <w:spacing w:val="3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 person</w:t>
      </w:r>
      <w:r>
        <w:rPr>
          <w:spacing w:val="3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30"/>
        </w:rPr>
        <w:t xml:space="preserve"> </w:t>
      </w:r>
      <w:r>
        <w:t>process.</w:t>
      </w:r>
      <w:r>
        <w:rPr>
          <w:spacing w:val="37"/>
        </w:rPr>
        <w:t xml:space="preserve"> </w:t>
      </w:r>
      <w:r>
        <w:t>Until the award</w:t>
      </w:r>
      <w:r>
        <w:rPr>
          <w:spacing w:val="40"/>
        </w:rPr>
        <w:t xml:space="preserve"> </w:t>
      </w:r>
      <w:r>
        <w:t>is made and notice</w:t>
      </w:r>
      <w:r>
        <w:rPr>
          <w:spacing w:val="40"/>
        </w:rPr>
        <w:t xml:space="preserve"> </w:t>
      </w:r>
      <w:r>
        <w:t>of award</w:t>
      </w:r>
      <w:r>
        <w:rPr>
          <w:spacing w:val="39"/>
        </w:rPr>
        <w:t xml:space="preserve"> </w:t>
      </w:r>
      <w:r>
        <w:t>is given</w:t>
      </w:r>
      <w:r>
        <w:rPr>
          <w:spacing w:val="39"/>
        </w:rPr>
        <w:t xml:space="preserve"> </w:t>
      </w:r>
      <w:r>
        <w:t>to all vendors,</w:t>
      </w:r>
      <w:r w:rsidR="0048380B">
        <w:rPr>
          <w:spacing w:val="40"/>
        </w:rPr>
        <w:t xml:space="preserve"> </w:t>
      </w:r>
      <w:r>
        <w:t>STOI will not</w:t>
      </w:r>
      <w:r>
        <w:rPr>
          <w:spacing w:val="40"/>
        </w:rPr>
        <w:t xml:space="preserve"> </w:t>
      </w:r>
      <w:r>
        <w:t>disclose</w:t>
      </w:r>
      <w:r>
        <w:rPr>
          <w:spacing w:val="40"/>
        </w:rPr>
        <w:t xml:space="preserve"> </w:t>
      </w:r>
      <w:r>
        <w:t>the contents</w:t>
      </w:r>
      <w:r>
        <w:rPr>
          <w:spacing w:val="40"/>
        </w:rPr>
        <w:t xml:space="preserve"> </w:t>
      </w:r>
      <w:r>
        <w:t>of any proposal</w:t>
      </w:r>
      <w:r>
        <w:rPr>
          <w:spacing w:val="40"/>
        </w:rPr>
        <w:t xml:space="preserve"> </w:t>
      </w:r>
      <w:r>
        <w:t>or discuss</w:t>
      </w:r>
      <w:r>
        <w:rPr>
          <w:spacing w:val="40"/>
        </w:rPr>
        <w:t xml:space="preserve"> </w:t>
      </w:r>
      <w:r>
        <w:t>the contents</w:t>
      </w:r>
      <w:r>
        <w:rPr>
          <w:spacing w:val="40"/>
        </w:rPr>
        <w:t xml:space="preserve"> </w:t>
      </w:r>
      <w:r>
        <w:t>of any proposal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vendor.</w:t>
      </w:r>
    </w:p>
    <w:p w14:paraId="577A32BF" w14:textId="77777777" w:rsidR="00DE042F" w:rsidRDefault="00DE042F" w:rsidP="0091467D">
      <w:pPr>
        <w:pStyle w:val="Heading3"/>
        <w:spacing w:before="80"/>
        <w:ind w:left="360"/>
      </w:pPr>
    </w:p>
    <w:p w14:paraId="578D99D7" w14:textId="77777777" w:rsidR="009E012C" w:rsidRDefault="00342D14" w:rsidP="0084156D">
      <w:pPr>
        <w:pStyle w:val="Heading3"/>
        <w:ind w:left="360"/>
      </w:pPr>
      <w:r>
        <w:rPr>
          <w:spacing w:val="-2"/>
        </w:rPr>
        <w:t>Proprietary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</w:p>
    <w:p w14:paraId="578D99D8" w14:textId="1B64A6A5" w:rsidR="009E012C" w:rsidRDefault="00342D14">
      <w:pPr>
        <w:pStyle w:val="BodyText"/>
        <w:spacing w:before="2"/>
      </w:pPr>
      <w:r>
        <w:t>Any restrictions on the use of data contained in a proposal must be clearly stated in the proposal itself.</w:t>
      </w:r>
      <w:r>
        <w:rPr>
          <w:spacing w:val="36"/>
        </w:rPr>
        <w:t xml:space="preserve"> </w:t>
      </w:r>
      <w:r>
        <w:t>Proprietary</w:t>
      </w:r>
      <w:r>
        <w:rPr>
          <w:spacing w:val="-9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handled</w:t>
      </w:r>
      <w:r>
        <w:rPr>
          <w:spacing w:val="-5"/>
        </w:rPr>
        <w:t xml:space="preserve"> </w:t>
      </w:r>
      <w:r>
        <w:t xml:space="preserve">in accordance with applicable </w:t>
      </w:r>
      <w:r w:rsidR="00CD7E84">
        <w:t>STOI</w:t>
      </w:r>
      <w:r>
        <w:t xml:space="preserve"> procurement regulations.</w:t>
      </w:r>
      <w:r>
        <w:rPr>
          <w:spacing w:val="40"/>
        </w:rPr>
        <w:t xml:space="preserve"> </w:t>
      </w:r>
      <w:r>
        <w:t xml:space="preserve">Data contained in the proposal, all documentation provided therein, and innovations developed </w:t>
      </w:r>
      <w:r w:rsidR="00123CC7">
        <w:t>because of</w:t>
      </w:r>
      <w:r>
        <w:t xml:space="preserve"> these contractual services cannot be copyrighted or patented by vendors.</w:t>
      </w:r>
      <w:r>
        <w:rPr>
          <w:spacing w:val="40"/>
        </w:rPr>
        <w:t xml:space="preserve"> </w:t>
      </w:r>
      <w:r>
        <w:t xml:space="preserve">All data, documentation, and innovations become the property of </w:t>
      </w:r>
      <w:r w:rsidR="003C1CF8">
        <w:t>STOI</w:t>
      </w:r>
      <w:r w:rsidR="00123CC7">
        <w:t xml:space="preserve"> who</w:t>
      </w:r>
      <w:r>
        <w:t xml:space="preserve"> may waive any informalities or minor defects or reject </w:t>
      </w:r>
      <w:r w:rsidR="00123CC7">
        <w:t>all</w:t>
      </w:r>
      <w:r>
        <w:t xml:space="preserve"> proposals.</w:t>
      </w:r>
    </w:p>
    <w:p w14:paraId="578D99D9" w14:textId="77777777" w:rsidR="009E012C" w:rsidRDefault="009E012C">
      <w:pPr>
        <w:pStyle w:val="BodyText"/>
        <w:ind w:left="0"/>
      </w:pPr>
    </w:p>
    <w:p w14:paraId="578D99E8" w14:textId="77777777" w:rsidR="009E012C" w:rsidRPr="00E568E0" w:rsidRDefault="00342D14">
      <w:pPr>
        <w:pStyle w:val="Heading2"/>
        <w:numPr>
          <w:ilvl w:val="0"/>
          <w:numId w:val="4"/>
        </w:numPr>
        <w:tabs>
          <w:tab w:val="left" w:pos="692"/>
        </w:tabs>
        <w:spacing w:before="197"/>
        <w:ind w:left="692" w:hanging="332"/>
      </w:pPr>
      <w:r>
        <w:rPr>
          <w:spacing w:val="-2"/>
        </w:rPr>
        <w:t>SUBCONTRACTING</w:t>
      </w:r>
    </w:p>
    <w:p w14:paraId="538E2E4B" w14:textId="77777777" w:rsidR="001F4625" w:rsidRDefault="00053226" w:rsidP="001D1F25">
      <w:pPr>
        <w:pStyle w:val="BodyText"/>
        <w:ind w:right="180"/>
      </w:pPr>
      <w:r>
        <w:t>Allowable, pending</w:t>
      </w:r>
      <w:r w:rsidR="001F4625">
        <w:t>:</w:t>
      </w:r>
    </w:p>
    <w:p w14:paraId="5F94176C" w14:textId="77777777" w:rsidR="00606121" w:rsidRDefault="00606121" w:rsidP="001D1F25">
      <w:pPr>
        <w:pStyle w:val="BodyText"/>
        <w:ind w:right="180"/>
      </w:pPr>
    </w:p>
    <w:p w14:paraId="126B42FE" w14:textId="77777777" w:rsidR="001F4625" w:rsidRDefault="001F4625" w:rsidP="001F4625">
      <w:pPr>
        <w:pStyle w:val="BodyText"/>
        <w:numPr>
          <w:ilvl w:val="1"/>
          <w:numId w:val="4"/>
        </w:numPr>
        <w:ind w:right="180"/>
      </w:pPr>
      <w:r>
        <w:t>P</w:t>
      </w:r>
      <w:r w:rsidR="00E568E0">
        <w:t>roposed subcontracting firms</w:t>
      </w:r>
      <w:r w:rsidR="001D1F25">
        <w:t xml:space="preserve"> are listed</w:t>
      </w:r>
      <w:r w:rsidR="00E568E0">
        <w:t xml:space="preserve"> in the proposal.</w:t>
      </w:r>
    </w:p>
    <w:p w14:paraId="4FB6F89C" w14:textId="77777777" w:rsidR="00606121" w:rsidRDefault="00606121" w:rsidP="00606121">
      <w:pPr>
        <w:pStyle w:val="BodyText"/>
        <w:ind w:left="1080" w:right="180"/>
      </w:pPr>
    </w:p>
    <w:p w14:paraId="500257A9" w14:textId="6227DA7C" w:rsidR="00501D65" w:rsidRPr="00B11E57" w:rsidRDefault="000E7E52" w:rsidP="000E7E52">
      <w:pPr>
        <w:pStyle w:val="ListParagraph"/>
        <w:numPr>
          <w:ilvl w:val="1"/>
          <w:numId w:val="4"/>
        </w:numPr>
        <w:tabs>
          <w:tab w:val="left" w:pos="1078"/>
        </w:tabs>
      </w:pPr>
      <w:r>
        <w:t>S</w:t>
      </w:r>
      <w:r w:rsidR="00E568E0">
        <w:t>ub-</w:t>
      </w:r>
      <w:proofErr w:type="gramStart"/>
      <w:r w:rsidR="00E568E0">
        <w:t>contractors</w:t>
      </w:r>
      <w:proofErr w:type="gramEnd"/>
      <w:r w:rsidR="00E568E0">
        <w:t xml:space="preserve"> </w:t>
      </w:r>
      <w:r w:rsidR="00501D65">
        <w:t>submit</w:t>
      </w:r>
      <w:r>
        <w:t xml:space="preserve">tal of </w:t>
      </w:r>
      <w:r w:rsidR="00501D65">
        <w:t xml:space="preserve">signed </w:t>
      </w:r>
      <w:r w:rsidR="00863043" w:rsidRPr="00863043">
        <w:t>Contractor Certification Regarding Debarment, Suspension, and Other Responsibility Matters</w:t>
      </w:r>
      <w:r w:rsidR="00501D65" w:rsidRPr="00863043">
        <w:rPr>
          <w:spacing w:val="-3"/>
        </w:rPr>
        <w:t xml:space="preserve"> – See </w:t>
      </w:r>
      <w:r w:rsidR="00501D65" w:rsidRPr="00EF47BB">
        <w:t>Attachment</w:t>
      </w:r>
      <w:r w:rsidR="00501D65" w:rsidRPr="00863043">
        <w:rPr>
          <w:spacing w:val="2"/>
        </w:rPr>
        <w:t xml:space="preserve"> A</w:t>
      </w:r>
      <w:r w:rsidR="00501D65" w:rsidRPr="00863043">
        <w:rPr>
          <w:spacing w:val="-5"/>
        </w:rPr>
        <w:t>.</w:t>
      </w:r>
    </w:p>
    <w:p w14:paraId="30DBFA38" w14:textId="77777777" w:rsidR="00606121" w:rsidRDefault="00606121" w:rsidP="00606121">
      <w:pPr>
        <w:pStyle w:val="BodyText"/>
        <w:ind w:left="1080" w:right="180"/>
      </w:pPr>
    </w:p>
    <w:p w14:paraId="787D1C0E" w14:textId="3B39BB87" w:rsidR="00E568E0" w:rsidRDefault="00E568E0" w:rsidP="00606121">
      <w:pPr>
        <w:pStyle w:val="BodyText"/>
        <w:ind w:right="180"/>
      </w:pPr>
      <w:r>
        <w:t>Following the award of the contract, no additional subcontracting will be allowed without the express prior written consent of the Spokane Tribe.</w:t>
      </w:r>
    </w:p>
    <w:p w14:paraId="60AC5A8A" w14:textId="77777777" w:rsidR="00E568E0" w:rsidRDefault="00E568E0" w:rsidP="00E568E0">
      <w:pPr>
        <w:pStyle w:val="BodyText"/>
        <w:ind w:right="180"/>
      </w:pPr>
    </w:p>
    <w:p w14:paraId="72AA35ED" w14:textId="77777777" w:rsidR="00E568E0" w:rsidRDefault="00E568E0" w:rsidP="00E568E0">
      <w:pPr>
        <w:pStyle w:val="BodyText"/>
        <w:ind w:right="85"/>
      </w:pPr>
      <w:r>
        <w:t xml:space="preserve">Describe any plans to “partner” with another vendor to meet implementation needs. If your approach includes </w:t>
      </w:r>
      <w:r>
        <w:rPr>
          <w:b/>
        </w:rPr>
        <w:t xml:space="preserve">the use of one or more additional vendors or sub-contractors, please provide a detailed explanation of their role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the project</w:t>
      </w:r>
      <w:r>
        <w:t>. In addition, if your response to the technical and functional requirements and associated product demonstration is dependent upon a product offered by another vendor partner, please be advised that a single, joint response should be submitted for this RFP. Additional vendors, subcontractors and/or any assignee or transferee must be able to adhere to the same agreements and legal obligations required of your company.</w:t>
      </w:r>
    </w:p>
    <w:p w14:paraId="06E3BF9C" w14:textId="77777777" w:rsidR="00E568E0" w:rsidRDefault="00E568E0" w:rsidP="00E568E0">
      <w:pPr>
        <w:pStyle w:val="BodyText"/>
        <w:ind w:left="208"/>
      </w:pPr>
    </w:p>
    <w:p w14:paraId="6A3A768C" w14:textId="77777777" w:rsidR="00E568E0" w:rsidRDefault="00E568E0" w:rsidP="00E568E0">
      <w:pPr>
        <w:pStyle w:val="BodyText"/>
        <w:ind w:left="208"/>
      </w:pPr>
    </w:p>
    <w:p w14:paraId="5FE2BF82" w14:textId="77777777" w:rsidR="00E568E0" w:rsidRDefault="00E568E0" w:rsidP="00863043">
      <w:pPr>
        <w:ind w:left="360"/>
      </w:pPr>
      <w:r>
        <w:t xml:space="preserve">The Spokane Tribe reserves the right to reject </w:t>
      </w:r>
      <w:proofErr w:type="gramStart"/>
      <w:r>
        <w:t>any and all</w:t>
      </w:r>
      <w:proofErr w:type="gramEnd"/>
      <w:r>
        <w:t xml:space="preserve"> sub-contractors included in proposals.</w:t>
      </w:r>
    </w:p>
    <w:p w14:paraId="18D9D896" w14:textId="77777777" w:rsidR="00E568E0" w:rsidRDefault="00E568E0" w:rsidP="00E568E0">
      <w:pPr>
        <w:pStyle w:val="BodyText"/>
        <w:ind w:left="208" w:right="213"/>
      </w:pPr>
    </w:p>
    <w:p w14:paraId="68DC7E65" w14:textId="77777777" w:rsidR="00E568E0" w:rsidRDefault="00E568E0" w:rsidP="00E568E0">
      <w:pPr>
        <w:pStyle w:val="BodyText"/>
        <w:spacing w:before="1"/>
        <w:rPr>
          <w:lang w:bidi="en-US"/>
        </w:rPr>
      </w:pPr>
    </w:p>
    <w:p w14:paraId="15CA641D" w14:textId="77777777" w:rsidR="00E568E0" w:rsidRDefault="00E568E0">
      <w:pPr>
        <w:pStyle w:val="BodyText"/>
        <w:ind w:left="0"/>
      </w:pPr>
    </w:p>
    <w:p w14:paraId="578D99ED" w14:textId="4BF1244D" w:rsidR="009E012C" w:rsidRDefault="00342D14" w:rsidP="006C2ECD">
      <w:pPr>
        <w:pStyle w:val="Heading3"/>
        <w:numPr>
          <w:ilvl w:val="0"/>
          <w:numId w:val="4"/>
        </w:numPr>
      </w:pPr>
      <w:r>
        <w:lastRenderedPageBreak/>
        <w:t>C</w:t>
      </w:r>
      <w:r w:rsidR="006B63B1">
        <w:t>OVENANTS AGAINST KICKBACKS</w:t>
      </w:r>
    </w:p>
    <w:p w14:paraId="578D99EF" w14:textId="40DE6A83" w:rsidR="009E012C" w:rsidRDefault="00342D14" w:rsidP="00516317">
      <w:pPr>
        <w:pStyle w:val="BodyText"/>
        <w:spacing w:before="16"/>
      </w:pPr>
      <w:r>
        <w:t>All</w:t>
      </w:r>
      <w:r>
        <w:rPr>
          <w:spacing w:val="1"/>
        </w:rPr>
        <w:t xml:space="preserve"> </w:t>
      </w:r>
      <w:r>
        <w:t>conditions</w:t>
      </w:r>
      <w:r>
        <w:rPr>
          <w:spacing w:val="38"/>
        </w:rPr>
        <w:t xml:space="preserve"> </w:t>
      </w:r>
      <w:r>
        <w:t>regarding</w:t>
      </w:r>
      <w:r>
        <w:rPr>
          <w:spacing w:val="20"/>
        </w:rPr>
        <w:t xml:space="preserve"> </w:t>
      </w:r>
      <w:r>
        <w:t>covenants</w:t>
      </w:r>
      <w:r>
        <w:rPr>
          <w:spacing w:val="47"/>
        </w:rPr>
        <w:t xml:space="preserve"> </w:t>
      </w:r>
      <w:r>
        <w:t>against</w:t>
      </w:r>
      <w:r>
        <w:rPr>
          <w:spacing w:val="14"/>
        </w:rPr>
        <w:t xml:space="preserve"> </w:t>
      </w:r>
      <w:r>
        <w:t>kickbacks</w:t>
      </w:r>
      <w:r>
        <w:rPr>
          <w:spacing w:val="38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48</w:t>
      </w:r>
      <w:r>
        <w:rPr>
          <w:spacing w:val="8"/>
        </w:rPr>
        <w:t xml:space="preserve"> </w:t>
      </w:r>
      <w:r>
        <w:t>CFR</w:t>
      </w:r>
      <w:r>
        <w:rPr>
          <w:spacing w:val="12"/>
        </w:rPr>
        <w:t xml:space="preserve"> </w:t>
      </w:r>
      <w:r>
        <w:t>Ch.</w:t>
      </w:r>
      <w:r>
        <w:rPr>
          <w:spacing w:val="2"/>
        </w:rPr>
        <w:t xml:space="preserve"> </w:t>
      </w:r>
      <w:r>
        <w:t>1-52.203-7</w:t>
      </w:r>
      <w:r>
        <w:rPr>
          <w:spacing w:val="29"/>
        </w:rPr>
        <w:t xml:space="preserve"> </w:t>
      </w:r>
      <w:r>
        <w:rPr>
          <w:spacing w:val="-2"/>
        </w:rPr>
        <w:t>apply.</w:t>
      </w:r>
    </w:p>
    <w:p w14:paraId="578D99F0" w14:textId="77777777" w:rsidR="009E012C" w:rsidRDefault="00342D14">
      <w:pPr>
        <w:pStyle w:val="BodyText"/>
        <w:spacing w:line="252" w:lineRule="auto"/>
        <w:ind w:right="148" w:firstLine="21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3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notice,</w:t>
      </w:r>
      <w:r>
        <w:rPr>
          <w:spacing w:val="28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immediate termination</w:t>
      </w:r>
      <w:r>
        <w:rPr>
          <w:spacing w:val="40"/>
        </w:rPr>
        <w:t xml:space="preserve"> </w:t>
      </w:r>
      <w:r>
        <w:t>of any contract awarded.</w:t>
      </w:r>
    </w:p>
    <w:p w14:paraId="578D99F1" w14:textId="77777777" w:rsidR="009E012C" w:rsidRDefault="009E012C">
      <w:pPr>
        <w:pStyle w:val="BodyText"/>
        <w:spacing w:before="13"/>
        <w:ind w:left="0"/>
      </w:pPr>
    </w:p>
    <w:p w14:paraId="578D99F2" w14:textId="0795A4C5" w:rsidR="009E012C" w:rsidRDefault="008822D3" w:rsidP="008822D3">
      <w:pPr>
        <w:pStyle w:val="Heading3"/>
        <w:numPr>
          <w:ilvl w:val="0"/>
          <w:numId w:val="4"/>
        </w:numPr>
        <w:ind w:left="450"/>
      </w:pPr>
      <w:r>
        <w:rPr>
          <w:spacing w:val="-2"/>
        </w:rPr>
        <w:t xml:space="preserve"> </w:t>
      </w:r>
      <w:r w:rsidR="00342D14">
        <w:rPr>
          <w:spacing w:val="-2"/>
        </w:rPr>
        <w:t>R</w:t>
      </w:r>
      <w:r w:rsidR="002B5AE5">
        <w:rPr>
          <w:spacing w:val="-2"/>
        </w:rPr>
        <w:t>ESERVATIONS</w:t>
      </w:r>
    </w:p>
    <w:p w14:paraId="578D99F3" w14:textId="77777777" w:rsidR="009E012C" w:rsidRDefault="00342D14" w:rsidP="00AB4561">
      <w:pPr>
        <w:pStyle w:val="BodyText"/>
        <w:tabs>
          <w:tab w:val="left" w:pos="9360"/>
        </w:tabs>
        <w:spacing w:before="251"/>
      </w:pPr>
      <w:r>
        <w:t>THE</w:t>
      </w:r>
      <w:r>
        <w:rPr>
          <w:spacing w:val="11"/>
        </w:rPr>
        <w:t xml:space="preserve"> </w:t>
      </w:r>
      <w:r>
        <w:t>SPOKANE</w:t>
      </w:r>
      <w:r>
        <w:rPr>
          <w:spacing w:val="28"/>
        </w:rPr>
        <w:t xml:space="preserve"> </w:t>
      </w:r>
      <w:r>
        <w:t>TRIBE</w:t>
      </w:r>
      <w:r>
        <w:rPr>
          <w:spacing w:val="1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INDIANS</w:t>
      </w:r>
      <w:r>
        <w:rPr>
          <w:spacing w:val="37"/>
        </w:rPr>
        <w:t xml:space="preserve"> </w:t>
      </w:r>
      <w:r>
        <w:rPr>
          <w:spacing w:val="-2"/>
        </w:rPr>
        <w:t>RESERVES:</w:t>
      </w:r>
    </w:p>
    <w:p w14:paraId="578D99F4" w14:textId="77777777" w:rsidR="009E012C" w:rsidRDefault="009E012C" w:rsidP="00AB4561">
      <w:pPr>
        <w:pStyle w:val="BodyText"/>
        <w:tabs>
          <w:tab w:val="left" w:pos="9360"/>
        </w:tabs>
        <w:spacing w:before="3"/>
        <w:ind w:left="0"/>
      </w:pPr>
    </w:p>
    <w:p w14:paraId="578D99F5" w14:textId="4A7D898A" w:rsidR="009E012C" w:rsidRDefault="00342D14" w:rsidP="00AB4561">
      <w:pPr>
        <w:pStyle w:val="ListParagraph"/>
        <w:numPr>
          <w:ilvl w:val="1"/>
          <w:numId w:val="4"/>
        </w:numPr>
        <w:spacing w:before="0"/>
        <w:ind w:left="360" w:right="180" w:firstLine="0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reject</w:t>
      </w:r>
      <w:r>
        <w:rPr>
          <w:spacing w:val="3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RFP,</w:t>
      </w:r>
      <w:r>
        <w:rPr>
          <w:spacing w:val="4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proposals/bids,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2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best</w:t>
      </w:r>
      <w:r>
        <w:rPr>
          <w:spacing w:val="30"/>
        </w:rPr>
        <w:t xml:space="preserve"> </w:t>
      </w:r>
      <w:r w:rsidR="00AB4561">
        <w:rPr>
          <w:spacing w:val="30"/>
        </w:rPr>
        <w:t>i</w:t>
      </w:r>
      <w:r>
        <w:t>nterest</w:t>
      </w:r>
      <w:r>
        <w:rPr>
          <w:spacing w:val="3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Spokane Tribe.</w:t>
      </w:r>
    </w:p>
    <w:p w14:paraId="578D99F6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706"/>
          <w:tab w:val="left" w:pos="9360"/>
        </w:tabs>
        <w:spacing w:before="8" w:line="244" w:lineRule="auto"/>
        <w:ind w:left="360" w:right="90" w:firstLine="0"/>
      </w:pPr>
      <w:r>
        <w:t>STOI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cancel</w:t>
      </w:r>
      <w:r>
        <w:rPr>
          <w:spacing w:val="24"/>
        </w:rPr>
        <w:t xml:space="preserve"> </w:t>
      </w:r>
      <w:r>
        <w:t>this RFP at any</w:t>
      </w:r>
      <w:r>
        <w:rPr>
          <w:spacing w:val="-5"/>
        </w:rPr>
        <w:t xml:space="preserve"> </w:t>
      </w:r>
      <w:r>
        <w:t>time for any</w:t>
      </w:r>
      <w:r>
        <w:rPr>
          <w:spacing w:val="-5"/>
        </w:rPr>
        <w:t xml:space="preserve"> </w:t>
      </w:r>
      <w:r>
        <w:t>reason.</w:t>
      </w:r>
      <w:r>
        <w:rPr>
          <w:spacing w:val="34"/>
        </w:rPr>
        <w:t xml:space="preserve"> </w:t>
      </w:r>
      <w:r>
        <w:t>STOI</w:t>
      </w:r>
      <w:r>
        <w:rPr>
          <w:spacing w:val="2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reject</w:t>
      </w:r>
      <w:r>
        <w:rPr>
          <w:spacing w:val="3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and/or all proposals/bids</w:t>
      </w:r>
      <w:r>
        <w:rPr>
          <w:spacing w:val="40"/>
        </w:rPr>
        <w:t xml:space="preserve"> </w:t>
      </w:r>
      <w:r>
        <w:t>for any reason</w:t>
      </w:r>
      <w:r>
        <w:rPr>
          <w:spacing w:val="40"/>
        </w:rPr>
        <w:t xml:space="preserve"> </w:t>
      </w:r>
      <w:r>
        <w:t>as determined</w:t>
      </w:r>
      <w:r>
        <w:rPr>
          <w:spacing w:val="40"/>
        </w:rPr>
        <w:t xml:space="preserve"> </w:t>
      </w:r>
      <w:r>
        <w:t>by STOI.</w:t>
      </w:r>
    </w:p>
    <w:p w14:paraId="578D99F7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675"/>
          <w:tab w:val="left" w:pos="9360"/>
        </w:tabs>
        <w:spacing w:before="11" w:line="249" w:lineRule="auto"/>
        <w:ind w:left="360" w:right="304" w:firstLine="0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respondent</w:t>
      </w:r>
      <w:r>
        <w:rPr>
          <w:spacing w:val="26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 interest of the Spokane</w:t>
      </w:r>
      <w:r>
        <w:rPr>
          <w:spacing w:val="40"/>
        </w:rPr>
        <w:t xml:space="preserve"> </w:t>
      </w:r>
      <w:r>
        <w:t>Tribe.</w:t>
      </w:r>
    </w:p>
    <w:p w14:paraId="578D99F8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716"/>
          <w:tab w:val="left" w:pos="9360"/>
        </w:tabs>
        <w:spacing w:before="0" w:line="252" w:lineRule="auto"/>
        <w:ind w:left="360" w:right="190" w:firstLine="0"/>
        <w:jc w:val="both"/>
      </w:pPr>
      <w:r>
        <w:t>The right to cancel any agreement, if in its opinion there is a failure at any time to perform adequately</w:t>
      </w:r>
      <w:r>
        <w:rPr>
          <w:spacing w:val="-4"/>
        </w:rPr>
        <w:t xml:space="preserve"> </w:t>
      </w:r>
      <w:r>
        <w:t>the stipulations of the request for proposal, or if there is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 willfully</w:t>
      </w:r>
      <w:r>
        <w:rPr>
          <w:spacing w:val="-2"/>
        </w:rPr>
        <w:t xml:space="preserve"> </w:t>
      </w:r>
      <w:r>
        <w:t>impose upon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Spokane</w:t>
      </w:r>
      <w:r>
        <w:rPr>
          <w:spacing w:val="-14"/>
        </w:rPr>
        <w:t xml:space="preserve"> </w:t>
      </w:r>
      <w:r>
        <w:t>Tribe</w:t>
      </w:r>
      <w:r>
        <w:rPr>
          <w:spacing w:val="-1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Spokane</w:t>
      </w:r>
      <w:r>
        <w:rPr>
          <w:spacing w:val="-14"/>
        </w:rPr>
        <w:t xml:space="preserve"> </w:t>
      </w:r>
      <w:r>
        <w:t>Tribe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 xml:space="preserve">unacceptable </w:t>
      </w:r>
      <w:r>
        <w:rPr>
          <w:spacing w:val="-2"/>
        </w:rPr>
        <w:t>quality.</w:t>
      </w:r>
    </w:p>
    <w:p w14:paraId="578D99F9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663"/>
          <w:tab w:val="left" w:pos="9360"/>
        </w:tabs>
        <w:spacing w:before="0"/>
        <w:ind w:left="360" w:right="517" w:firstLine="0"/>
      </w:pPr>
      <w:r>
        <w:t>The right to require the awarded vendor to obtain and/or have in place General Liability Insurance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no-less</w:t>
      </w:r>
      <w:r>
        <w:rPr>
          <w:spacing w:val="-6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limits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Spokane</w:t>
      </w:r>
      <w:r>
        <w:rPr>
          <w:spacing w:val="-11"/>
        </w:rPr>
        <w:t xml:space="preserve"> </w:t>
      </w:r>
      <w:r>
        <w:t>Tribe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Indians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 xml:space="preserve">Liability </w:t>
      </w:r>
      <w:r>
        <w:rPr>
          <w:spacing w:val="-2"/>
        </w:rPr>
        <w:t>Coverage.</w:t>
      </w:r>
    </w:p>
    <w:p w14:paraId="578D9A61" w14:textId="77777777" w:rsidR="009E012C" w:rsidRDefault="009E012C">
      <w:pPr>
        <w:pStyle w:val="BodyText"/>
        <w:spacing w:line="276" w:lineRule="auto"/>
        <w:rPr>
          <w:rFonts w:ascii="Cambria"/>
        </w:rPr>
        <w:sectPr w:rsidR="009E012C" w:rsidSect="004C4D2D">
          <w:pgSz w:w="12240" w:h="15840"/>
          <w:pgMar w:top="1440" w:right="1440" w:bottom="1440" w:left="1440" w:header="0" w:footer="965" w:gutter="0"/>
          <w:cols w:space="720"/>
          <w:docGrid w:linePitch="299"/>
        </w:sectPr>
      </w:pPr>
    </w:p>
    <w:p w14:paraId="578D9A62" w14:textId="0AEFF568" w:rsidR="009E012C" w:rsidRDefault="00342D14" w:rsidP="00547D0C">
      <w:pPr>
        <w:spacing w:before="69"/>
        <w:jc w:val="center"/>
        <w:rPr>
          <w:b/>
          <w:spacing w:val="-10"/>
          <w:sz w:val="24"/>
        </w:rPr>
      </w:pPr>
      <w:r>
        <w:rPr>
          <w:b/>
          <w:sz w:val="24"/>
        </w:rPr>
        <w:lastRenderedPageBreak/>
        <w:t>Attachment</w:t>
      </w:r>
      <w:r>
        <w:rPr>
          <w:b/>
          <w:spacing w:val="-15"/>
          <w:sz w:val="24"/>
        </w:rPr>
        <w:t xml:space="preserve"> </w:t>
      </w:r>
      <w:r w:rsidR="00FE2ABF">
        <w:rPr>
          <w:b/>
          <w:spacing w:val="-15"/>
          <w:sz w:val="24"/>
        </w:rPr>
        <w:t>A</w:t>
      </w:r>
    </w:p>
    <w:p w14:paraId="2E4754B2" w14:textId="77777777" w:rsidR="00547D0C" w:rsidRDefault="00547D0C" w:rsidP="00547D0C">
      <w:pPr>
        <w:spacing w:before="69"/>
        <w:jc w:val="center"/>
        <w:rPr>
          <w:b/>
          <w:sz w:val="24"/>
        </w:rPr>
      </w:pPr>
    </w:p>
    <w:p w14:paraId="578D9A63" w14:textId="77777777" w:rsidR="009E012C" w:rsidRDefault="00342D14" w:rsidP="00547D0C">
      <w:pPr>
        <w:pStyle w:val="Heading3"/>
        <w:ind w:left="0"/>
        <w:jc w:val="center"/>
      </w:pPr>
      <w:r>
        <w:t>Contractor Certification Regarding Debarment,</w:t>
      </w:r>
      <w:r>
        <w:rPr>
          <w:spacing w:val="-16"/>
        </w:rPr>
        <w:t xml:space="preserve"> </w:t>
      </w:r>
      <w:r>
        <w:t>Suspension,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Responsibility</w:t>
      </w:r>
      <w:r>
        <w:rPr>
          <w:spacing w:val="-16"/>
        </w:rPr>
        <w:t xml:space="preserve"> </w:t>
      </w:r>
      <w:r>
        <w:t>Matters</w:t>
      </w:r>
    </w:p>
    <w:p w14:paraId="7F3161E1" w14:textId="77777777" w:rsidR="00547D0C" w:rsidRDefault="00547D0C" w:rsidP="00547D0C">
      <w:pPr>
        <w:pStyle w:val="Heading3"/>
        <w:ind w:left="720" w:right="1915" w:firstLine="1354"/>
        <w:jc w:val="center"/>
      </w:pPr>
    </w:p>
    <w:p w14:paraId="578D9A64" w14:textId="77777777" w:rsidR="009E012C" w:rsidRDefault="00342D14">
      <w:pPr>
        <w:pStyle w:val="BodyText"/>
        <w:spacing w:line="251" w:lineRule="exact"/>
      </w:pPr>
      <w:r>
        <w:t>The</w:t>
      </w:r>
      <w:r>
        <w:rPr>
          <w:spacing w:val="-15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certifies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belief,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principals</w:t>
      </w:r>
      <w:proofErr w:type="gramEnd"/>
      <w:r>
        <w:rPr>
          <w:spacing w:val="-2"/>
        </w:rPr>
        <w:t>:</w:t>
      </w:r>
    </w:p>
    <w:p w14:paraId="578D9A65" w14:textId="77777777" w:rsidR="009E012C" w:rsidRDefault="00342D14">
      <w:pPr>
        <w:pStyle w:val="ListParagraph"/>
        <w:numPr>
          <w:ilvl w:val="1"/>
          <w:numId w:val="1"/>
        </w:numPr>
        <w:tabs>
          <w:tab w:val="left" w:pos="1409"/>
        </w:tabs>
        <w:spacing w:before="237" w:line="276" w:lineRule="auto"/>
        <w:ind w:right="1024" w:firstLine="0"/>
      </w:pPr>
      <w:r>
        <w:t xml:space="preserve">Are </w:t>
      </w:r>
      <w:proofErr w:type="gramStart"/>
      <w:r>
        <w:t>not presently</w:t>
      </w:r>
      <w:proofErr w:type="gramEnd"/>
      <w:r>
        <w:t xml:space="preserve"> debarred, suspended, proposed for debarment, declared ineligible,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voluntarily</w:t>
      </w:r>
      <w:r>
        <w:rPr>
          <w:spacing w:val="-9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Tribal</w:t>
      </w:r>
      <w:r>
        <w:rPr>
          <w:spacing w:val="-8"/>
        </w:rPr>
        <w:t xml:space="preserve"> </w:t>
      </w:r>
      <w:r>
        <w:t xml:space="preserve">department or </w:t>
      </w:r>
      <w:proofErr w:type="gramStart"/>
      <w:r>
        <w:t>agency;</w:t>
      </w:r>
      <w:proofErr w:type="gramEnd"/>
    </w:p>
    <w:p w14:paraId="578D9A66" w14:textId="77777777" w:rsidR="009E012C" w:rsidRDefault="00342D14">
      <w:pPr>
        <w:pStyle w:val="ListParagraph"/>
        <w:numPr>
          <w:ilvl w:val="1"/>
          <w:numId w:val="1"/>
        </w:numPr>
        <w:tabs>
          <w:tab w:val="left" w:pos="1409"/>
        </w:tabs>
        <w:spacing w:before="197" w:line="276" w:lineRule="auto"/>
        <w:ind w:right="1050" w:firstLine="0"/>
      </w:pP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five-year</w:t>
      </w:r>
      <w:r>
        <w:rPr>
          <w:spacing w:val="-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preceding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convicted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 had a civil judgment rendered against them for commission of fraud or a criminal offense in connection with obtaining, attempting to obtain, or performing a public (Federal,</w:t>
      </w:r>
      <w:r>
        <w:rPr>
          <w:spacing w:val="-6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Tribal</w:t>
      </w:r>
      <w:r>
        <w:rPr>
          <w:spacing w:val="-9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transaction; violation of Federal or State antitrust statutes or commission of embezzlement, theft, forgery, bribery, falsification or destruction of records, making false statements, or receiving stolen property;</w:t>
      </w:r>
    </w:p>
    <w:p w14:paraId="578D9A67" w14:textId="77777777" w:rsidR="009E012C" w:rsidRDefault="00342D14">
      <w:pPr>
        <w:pStyle w:val="ListParagraph"/>
        <w:numPr>
          <w:ilvl w:val="1"/>
          <w:numId w:val="1"/>
        </w:numPr>
        <w:tabs>
          <w:tab w:val="left" w:pos="1395"/>
        </w:tabs>
        <w:spacing w:before="201" w:line="276" w:lineRule="auto"/>
        <w:ind w:right="1003" w:firstLine="0"/>
      </w:pPr>
      <w:r>
        <w:t>Are not presently indicted for or otherwise criminally or civilly charged by a governmental</w:t>
      </w:r>
      <w:r>
        <w:rPr>
          <w:spacing w:val="-8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(Federal,</w:t>
      </w:r>
      <w:r>
        <w:rPr>
          <w:spacing w:val="-3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Tribal</w:t>
      </w:r>
      <w:r>
        <w:rPr>
          <w:spacing w:val="-7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offenses enumerated in paragraph (1)(b) of this certification; and</w:t>
      </w:r>
    </w:p>
    <w:p w14:paraId="578D9A68" w14:textId="77777777" w:rsidR="009E012C" w:rsidRDefault="00342D14">
      <w:pPr>
        <w:pStyle w:val="ListParagraph"/>
        <w:numPr>
          <w:ilvl w:val="1"/>
          <w:numId w:val="1"/>
        </w:numPr>
        <w:tabs>
          <w:tab w:val="left" w:pos="1409"/>
        </w:tabs>
        <w:spacing w:before="203" w:line="276" w:lineRule="auto"/>
        <w:ind w:right="919" w:firstLine="0"/>
        <w:jc w:val="both"/>
      </w:pPr>
      <w:proofErr w:type="gramStart"/>
      <w:r>
        <w:t>Have</w:t>
      </w:r>
      <w:r>
        <w:rPr>
          <w:spacing w:val="-1"/>
        </w:rPr>
        <w:t xml:space="preserve"> </w:t>
      </w:r>
      <w:r>
        <w:t>not</w:t>
      </w:r>
      <w:proofErr w:type="gramEnd"/>
      <w:r>
        <w:t xml:space="preserve"> within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three-year period</w:t>
      </w:r>
      <w:r>
        <w:rPr>
          <w:spacing w:val="-1"/>
        </w:rPr>
        <w:t xml:space="preserve"> </w:t>
      </w:r>
      <w:r>
        <w:t>preceding this</w:t>
      </w:r>
      <w:r>
        <w:rPr>
          <w:spacing w:val="-3"/>
        </w:rPr>
        <w:t xml:space="preserve"> </w:t>
      </w:r>
      <w:r>
        <w:t>application/proposal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one 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transactions (Federal, State, Local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Tribal)</w:t>
      </w:r>
      <w:r>
        <w:rPr>
          <w:spacing w:val="-3"/>
        </w:rPr>
        <w:t xml:space="preserve"> </w:t>
      </w:r>
      <w:r>
        <w:t>terminated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cause or </w:t>
      </w:r>
      <w:r>
        <w:rPr>
          <w:spacing w:val="-2"/>
        </w:rPr>
        <w:t>default.</w:t>
      </w:r>
    </w:p>
    <w:p w14:paraId="578D9A69" w14:textId="77777777" w:rsidR="009E012C" w:rsidRDefault="00342D14">
      <w:pPr>
        <w:pStyle w:val="BodyText"/>
        <w:spacing w:before="200"/>
      </w:pPr>
      <w:r>
        <w:t>Typed</w:t>
      </w:r>
      <w:r>
        <w:rPr>
          <w:spacing w:val="-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</w:p>
    <w:p w14:paraId="578D9A6A" w14:textId="77777777" w:rsidR="009E012C" w:rsidRDefault="009E012C">
      <w:pPr>
        <w:pStyle w:val="BodyText"/>
        <w:ind w:left="0"/>
      </w:pPr>
    </w:p>
    <w:p w14:paraId="578D9A6B" w14:textId="77777777" w:rsidR="009E012C" w:rsidRDefault="009E012C">
      <w:pPr>
        <w:pStyle w:val="BodyText"/>
        <w:ind w:left="0"/>
      </w:pPr>
    </w:p>
    <w:p w14:paraId="578D9A6C" w14:textId="77777777" w:rsidR="009E012C" w:rsidRDefault="009E012C">
      <w:pPr>
        <w:pStyle w:val="BodyText"/>
        <w:spacing w:before="188"/>
        <w:ind w:left="0"/>
      </w:pPr>
    </w:p>
    <w:p w14:paraId="578D9A6D" w14:textId="77777777" w:rsidR="009E012C" w:rsidRDefault="00342D14">
      <w:pPr>
        <w:pStyle w:val="BodyText"/>
      </w:pPr>
      <w:r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Authorized</w:t>
      </w:r>
      <w:r>
        <w:rPr>
          <w:spacing w:val="-14"/>
        </w:rPr>
        <w:t xml:space="preserve"> </w:t>
      </w:r>
      <w:r>
        <w:rPr>
          <w:spacing w:val="-2"/>
        </w:rPr>
        <w:t>Representative</w:t>
      </w:r>
    </w:p>
    <w:p w14:paraId="578D9A6E" w14:textId="77777777" w:rsidR="009E012C" w:rsidRDefault="00342D14">
      <w:pPr>
        <w:pStyle w:val="BodyText"/>
        <w:tabs>
          <w:tab w:val="left" w:pos="1681"/>
        </w:tabs>
        <w:spacing w:before="239" w:after="8"/>
        <w:ind w:left="0" w:right="833"/>
        <w:jc w:val="right"/>
      </w:pPr>
      <w:r>
        <w:t xml:space="preserve">Date: </w:t>
      </w:r>
      <w:r>
        <w:rPr>
          <w:u w:val="single"/>
        </w:rPr>
        <w:tab/>
      </w:r>
    </w:p>
    <w:p w14:paraId="578D9A6F" w14:textId="77777777" w:rsidR="009E012C" w:rsidRDefault="00342D14">
      <w:pPr>
        <w:pStyle w:val="BodyText"/>
        <w:spacing w:line="20" w:lineRule="exact"/>
        <w:ind w:left="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8D9A81" wp14:editId="578D9A82">
                <wp:extent cx="3108960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8890"/>
                          <a:chOff x="0" y="0"/>
                          <a:chExt cx="3108960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16"/>
                            <a:ext cx="310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>
                                <a:moveTo>
                                  <a:pt x="0" y="0"/>
                                </a:moveTo>
                                <a:lnTo>
                                  <a:pt x="3108960" y="0"/>
                                </a:lnTo>
                              </a:path>
                            </a:pathLst>
                          </a:custGeom>
                          <a:ln w="8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39FE9" id="Group 17" o:spid="_x0000_s1026" style="width:244.8pt;height:.7pt;mso-position-horizontal-relative:char;mso-position-vertical-relative:line" coordsize="3108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18awIAAJIFAAAOAAAAZHJzL2Uyb0RvYy54bWykVMlu2zAQvRfoPxC817KdwFUEy0ERN0aB&#10;IA0QBz3TFLWgFMkOaUv++w6pxY4T9JDqIDxyhrO8eeTytq0lOQiwlVYpnU2mlAjFdVapIqUv2/sv&#10;MSXWMZUxqZVI6VFYerv6/GnZmETMdallJoBgEGWTxqS0dM4kUWR5KWpmJ9oIhcZcQ80cLqGIMmAN&#10;Rq9lNJ9OF1GjITOgubAWd9edka5C/DwX3P3McysckSnF2lz4Q/jv/D9aLVlSADNlxfsy2AeqqFml&#10;MOkYas0cI3uo3oSqKw7a6txNuK4jnecVF6EH7GY2vehmA3pvQi9F0hRmpAmpveDpw2H542ED5tk8&#10;QVc9wgfNf1vkJWpMkZzb/bo4Obc51P4QNkHawOhxZFS0jnDcvJpN45sFEs/RFsc3PeG8xKm8OcTL&#10;7/86FrGkSxkKGwtpDCrHnsix/0fOc8mMCJxb3/wTkCpDYaOMFatRwJteK7iDHPnk6OX561e2p/Jd&#10;dq6vZ4tOcu8SNJt/DQSNnbKE763bCB2IZocH6zrBZgNi5YB4qwYIKHsveBkE7yhBwQMlKPhdl90w&#10;58/56XlImtOk/F6tD2Krg9VdTAlLO1mlOvcaZz3IAH07DwQ+DUqqAyE14vPmpPJVxPHVPNwjq2WV&#10;3VdS+iosFLs7CeTA/C0On+8DI7xyM2Ddmtmy8wum3k2qIGebdNPxU9vp7IjDbXCcKbV/9gwEJfKH&#10;Qvn4d2IAMIDdAMDJOx1ek0AQ5ty2vxgY4tOn1OFkH/WgIpYMQ/Otj77+pNLf9k7nlZ8oKnqoqF+g&#10;ogMKFx/Rq5flfB28Tk/p6i8AAAD//wMAUEsDBBQABgAIAAAAIQCf39L72wAAAAMBAAAPAAAAZHJz&#10;L2Rvd25yZXYueG1sTI9BS8NAEIXvgv9hGcGb3URradNsSinqqQhtBfE2TaZJaHY2ZLdJ+u8dvejl&#10;wfAe732TrkbbqJ46Xzs2EE8iUMS5K2ouDXwcXh/moHxALrBxTAau5GGV3d6kmBRu4B31+1AqKWGf&#10;oIEqhDbR2ucVWfQT1xKLd3KdxSBnV+qiw0HKbaMfo2imLdYsCxW2tKkoP+8v1sDbgMP6KX7pt+fT&#10;5vp1eH7/3MZkzP3duF6CCjSGvzD84As6ZMJ0dBcuvGoMyCPhV8WbzhczUEcJTUFnqf7Pnn0DAAD/&#10;/wMAUEsBAi0AFAAGAAgAAAAhALaDOJL+AAAA4QEAABMAAAAAAAAAAAAAAAAAAAAAAFtDb250ZW50&#10;X1R5cGVzXS54bWxQSwECLQAUAAYACAAAACEAOP0h/9YAAACUAQAACwAAAAAAAAAAAAAAAAAvAQAA&#10;X3JlbHMvLnJlbHNQSwECLQAUAAYACAAAACEA88pNfGsCAACSBQAADgAAAAAAAAAAAAAAAAAuAgAA&#10;ZHJzL2Uyb0RvYy54bWxQSwECLQAUAAYACAAAACEAn9/S+9sAAAADAQAADwAAAAAAAAAAAAAAAADF&#10;BAAAZHJzL2Rvd25yZXYueG1sUEsFBgAAAAAEAAQA8wAAAM0FAAAAAA==&#10;">
                <v:shape id="Graphic 18" o:spid="_x0000_s1027" style="position:absolute;top:44;width:31089;height:12;visibility:visible;mso-wrap-style:square;v-text-anchor:top" coordsize="310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f8xgAAANsAAAAPAAAAZHJzL2Rvd25yZXYueG1sRI9Bb8Iw&#10;DIXvSPsPkSftUo0UJqapI6AJNLYjdFy4mca0FY1TmgBlv34+TOJm6z2/93k6712jLtSF2rOB0TAF&#10;RVx4W3NpYPvz+fwGKkRki41nMnCjAPPZw2CKmfVX3tAlj6WSEA4ZGqhibDOtQ1GRwzD0LbFoB985&#10;jLJ2pbYdXiXcNXqcpq/aYc3SUGFLi4qKY352Bo55kmzWt2W+Prycvrbj1e53n0yMeXrsP95BRerj&#10;3fx//W0FX2DlFxlAz/4AAAD//wMAUEsBAi0AFAAGAAgAAAAhANvh9svuAAAAhQEAABMAAAAAAAAA&#10;AAAAAAAAAAAAAFtDb250ZW50X1R5cGVzXS54bWxQSwECLQAUAAYACAAAACEAWvQsW78AAAAVAQAA&#10;CwAAAAAAAAAAAAAAAAAfAQAAX3JlbHMvLnJlbHNQSwECLQAUAAYACAAAACEAvTiX/MYAAADbAAAA&#10;DwAAAAAAAAAAAAAAAAAHAgAAZHJzL2Rvd25yZXYueG1sUEsFBgAAAAADAAMAtwAAAPoCAAAAAA==&#10;" path="m,l3108960,e" filled="f" strokeweight=".24533mm">
                  <v:path arrowok="t"/>
                </v:shape>
                <w10:anchorlock/>
              </v:group>
            </w:pict>
          </mc:Fallback>
        </mc:AlternateContent>
      </w:r>
    </w:p>
    <w:p w14:paraId="578D9A70" w14:textId="77777777" w:rsidR="009E012C" w:rsidRDefault="009E012C">
      <w:pPr>
        <w:pStyle w:val="BodyText"/>
        <w:ind w:left="0"/>
      </w:pPr>
    </w:p>
    <w:p w14:paraId="578D9A71" w14:textId="77777777" w:rsidR="009E012C" w:rsidRDefault="009E012C">
      <w:pPr>
        <w:pStyle w:val="BodyText"/>
        <w:spacing w:before="195"/>
        <w:ind w:left="0"/>
      </w:pPr>
    </w:p>
    <w:p w14:paraId="578D9A72" w14:textId="77777777" w:rsidR="009E012C" w:rsidRDefault="00342D14">
      <w:pPr>
        <w:pStyle w:val="BodyText"/>
        <w:tabs>
          <w:tab w:val="left" w:pos="1080"/>
        </w:tabs>
        <w:rPr>
          <w:spacing w:val="-2"/>
        </w:rPr>
      </w:pPr>
      <w:r w:rsidRPr="00422B18">
        <w:rPr>
          <w:spacing w:val="-10"/>
          <w:sz w:val="72"/>
          <w:szCs w:val="72"/>
        </w:rPr>
        <w:t>□</w:t>
      </w:r>
      <w:r>
        <w:tab/>
        <w:t>I</w:t>
      </w:r>
      <w:r>
        <w:rPr>
          <w:spacing w:val="-9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statements.</w:t>
      </w:r>
      <w:r>
        <w:rPr>
          <w:spacing w:val="-6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attached.</w:t>
      </w:r>
    </w:p>
    <w:p w14:paraId="5495C40A" w14:textId="0A124129" w:rsidR="005B3466" w:rsidRDefault="005B3466">
      <w:pPr>
        <w:rPr>
          <w:spacing w:val="-2"/>
        </w:rPr>
      </w:pPr>
      <w:r>
        <w:rPr>
          <w:spacing w:val="-2"/>
        </w:rPr>
        <w:br w:type="page"/>
      </w:r>
    </w:p>
    <w:p w14:paraId="795A693B" w14:textId="5CC2382F" w:rsidR="005B3466" w:rsidRDefault="00AE34B2" w:rsidP="008A6E0B">
      <w:pPr>
        <w:pStyle w:val="BodyText"/>
        <w:tabs>
          <w:tab w:val="left" w:pos="1080"/>
        </w:tabs>
        <w:ind w:left="0"/>
        <w:jc w:val="center"/>
        <w:rPr>
          <w:b/>
          <w:bCs/>
        </w:rPr>
      </w:pPr>
      <w:r w:rsidRPr="00A36414">
        <w:rPr>
          <w:b/>
          <w:bCs/>
        </w:rPr>
        <w:lastRenderedPageBreak/>
        <w:t>Attachment B</w:t>
      </w:r>
    </w:p>
    <w:p w14:paraId="14335374" w14:textId="77777777" w:rsidR="00DE64AB" w:rsidRDefault="00DE64AB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</w:p>
    <w:p w14:paraId="1B921640" w14:textId="53D19E32" w:rsidR="00DE64AB" w:rsidRDefault="009F6078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Spokane Tribal Hatchery </w:t>
      </w:r>
    </w:p>
    <w:p w14:paraId="1196C2EC" w14:textId="77777777" w:rsidR="00B07D65" w:rsidRDefault="00B07D65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</w:p>
    <w:p w14:paraId="73E17E6E" w14:textId="40EEA9A1" w:rsidR="008023E1" w:rsidRDefault="008023E1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Hatchery Upgrades Design Project </w:t>
      </w:r>
    </w:p>
    <w:p w14:paraId="3CFBC0DA" w14:textId="37C0B7FD" w:rsidR="00A97C1E" w:rsidRDefault="00736887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>D</w:t>
      </w:r>
      <w:r w:rsidR="00E90F6A">
        <w:rPr>
          <w:b/>
          <w:bCs/>
        </w:rPr>
        <w:t xml:space="preserve">iesel Tank Replacement </w:t>
      </w:r>
    </w:p>
    <w:p w14:paraId="6F55DD34" w14:textId="4AB3F2C1" w:rsidR="00A97C1E" w:rsidRDefault="00E90F6A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>Volume 1 of 1 Issued for Bid</w:t>
      </w:r>
    </w:p>
    <w:p w14:paraId="4D669987" w14:textId="77777777" w:rsidR="008A6E0B" w:rsidRDefault="00A97C1E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Technical Specifications </w:t>
      </w:r>
    </w:p>
    <w:p w14:paraId="2B300B42" w14:textId="7474C621" w:rsidR="008023E1" w:rsidRDefault="008A6E0B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>Division</w:t>
      </w:r>
      <w:r w:rsidR="00FB1CA1">
        <w:rPr>
          <w:b/>
          <w:bCs/>
        </w:rPr>
        <w:t>s</w:t>
      </w:r>
      <w:r>
        <w:rPr>
          <w:b/>
          <w:bCs/>
        </w:rPr>
        <w:t xml:space="preserve"> 01 - 46</w:t>
      </w:r>
      <w:r w:rsidR="00A97C1E">
        <w:rPr>
          <w:b/>
          <w:bCs/>
        </w:rPr>
        <w:t xml:space="preserve"> </w:t>
      </w:r>
    </w:p>
    <w:p w14:paraId="266BF2E9" w14:textId="78AD8CFF" w:rsidR="00015950" w:rsidRPr="00A36414" w:rsidRDefault="00015950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</w:p>
    <w:p w14:paraId="3077D80B" w14:textId="77777777" w:rsidR="00AE34B2" w:rsidRDefault="00AE34B2" w:rsidP="008A6E0B">
      <w:pPr>
        <w:pStyle w:val="BodyText"/>
        <w:tabs>
          <w:tab w:val="left" w:pos="360"/>
          <w:tab w:val="left" w:pos="1080"/>
        </w:tabs>
        <w:jc w:val="center"/>
      </w:pPr>
    </w:p>
    <w:p w14:paraId="47B054D8" w14:textId="398DB244" w:rsidR="00DC5BEB" w:rsidRDefault="00DC5BEB" w:rsidP="00AE34B2">
      <w:pPr>
        <w:pStyle w:val="BodyText"/>
        <w:tabs>
          <w:tab w:val="left" w:pos="1080"/>
        </w:tabs>
        <w:jc w:val="center"/>
      </w:pPr>
    </w:p>
    <w:p w14:paraId="0BFCAEB4" w14:textId="77777777" w:rsidR="00DC5BEB" w:rsidRDefault="00DC5BEB">
      <w:r>
        <w:br w:type="page"/>
      </w:r>
    </w:p>
    <w:p w14:paraId="0A5B32CD" w14:textId="77777777" w:rsidR="00DC5BEB" w:rsidRDefault="00DC5BEB" w:rsidP="00AE34B2">
      <w:pPr>
        <w:pStyle w:val="BodyText"/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lastRenderedPageBreak/>
        <w:t>Attachment C</w:t>
      </w:r>
    </w:p>
    <w:p w14:paraId="471ED734" w14:textId="77777777" w:rsidR="00DC5BEB" w:rsidRDefault="00DC5BEB" w:rsidP="00AE34B2">
      <w:pPr>
        <w:pStyle w:val="BodyText"/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 Spokane Tribal Hatchery </w:t>
      </w:r>
    </w:p>
    <w:p w14:paraId="05DB6727" w14:textId="77777777" w:rsidR="00DC5BEB" w:rsidRDefault="00DC5BEB" w:rsidP="00AE34B2">
      <w:pPr>
        <w:pStyle w:val="BodyText"/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Settling Basin Liner Replacement Project </w:t>
      </w:r>
    </w:p>
    <w:p w14:paraId="212BAE96" w14:textId="77777777" w:rsidR="00DC5BEB" w:rsidRDefault="00DC5BEB" w:rsidP="00AE34B2">
      <w:pPr>
        <w:pStyle w:val="BodyText"/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Volume 2 – Construction Drawings </w:t>
      </w:r>
    </w:p>
    <w:p w14:paraId="3D066641" w14:textId="4D11064E" w:rsidR="00AE34B2" w:rsidRDefault="00DC5BEB" w:rsidP="00AE34B2">
      <w:pPr>
        <w:pStyle w:val="BodyText"/>
        <w:tabs>
          <w:tab w:val="left" w:pos="1080"/>
        </w:tabs>
        <w:jc w:val="center"/>
      </w:pPr>
      <w:proofErr w:type="gramStart"/>
      <w:r>
        <w:rPr>
          <w:b/>
          <w:bCs/>
        </w:rPr>
        <w:t>January,</w:t>
      </w:r>
      <w:proofErr w:type="gramEnd"/>
      <w:r>
        <w:rPr>
          <w:b/>
          <w:bCs/>
        </w:rPr>
        <w:t xml:space="preserve"> 2026.  </w:t>
      </w:r>
    </w:p>
    <w:sectPr w:rsidR="00AE34B2" w:rsidSect="00AE34B2">
      <w:pgSz w:w="12240" w:h="15840"/>
      <w:pgMar w:top="1440" w:right="1440" w:bottom="1440" w:left="1440" w:header="0" w:footer="9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2BE6" w14:textId="77777777" w:rsidR="00B22D4B" w:rsidRDefault="00B22D4B">
      <w:r>
        <w:separator/>
      </w:r>
    </w:p>
  </w:endnote>
  <w:endnote w:type="continuationSeparator" w:id="0">
    <w:p w14:paraId="77E8CD3A" w14:textId="77777777" w:rsidR="00B22D4B" w:rsidRDefault="00B2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F62263D769E4102A49A3FD814B4C1D1"/>
      </w:placeholder>
      <w:temporary/>
      <w:showingPlcHdr/>
      <w15:appearance w15:val="hidden"/>
    </w:sdtPr>
    <w:sdtContent>
      <w:p w14:paraId="6EC4F000" w14:textId="77777777" w:rsidR="005B3466" w:rsidRDefault="005B3466">
        <w:pPr>
          <w:pStyle w:val="Footer"/>
        </w:pPr>
        <w:r>
          <w:t>[Type here]</w:t>
        </w:r>
      </w:p>
    </w:sdtContent>
  </w:sdt>
  <w:p w14:paraId="36586A95" w14:textId="77777777" w:rsidR="00B33538" w:rsidRDefault="00B33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9A83" w14:textId="3E201A7F" w:rsidR="009E012C" w:rsidRDefault="009E012C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1D2B" w14:textId="77777777" w:rsidR="00B22D4B" w:rsidRDefault="00B22D4B">
      <w:r>
        <w:separator/>
      </w:r>
    </w:p>
  </w:footnote>
  <w:footnote w:type="continuationSeparator" w:id="0">
    <w:p w14:paraId="12129F8E" w14:textId="77777777" w:rsidR="00B22D4B" w:rsidRDefault="00B2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643"/>
    <w:multiLevelType w:val="hybridMultilevel"/>
    <w:tmpl w:val="2AECE458"/>
    <w:lvl w:ilvl="0" w:tplc="93082B2A">
      <w:start w:val="1"/>
      <w:numFmt w:val="upperLetter"/>
      <w:lvlText w:val="%1."/>
      <w:lvlJc w:val="left"/>
      <w:pPr>
        <w:ind w:left="360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42DA5C">
      <w:numFmt w:val="bullet"/>
      <w:lvlText w:val="•"/>
      <w:lvlJc w:val="left"/>
      <w:pPr>
        <w:ind w:left="1332" w:hanging="272"/>
      </w:pPr>
      <w:rPr>
        <w:rFonts w:hint="default"/>
        <w:lang w:val="en-US" w:eastAsia="en-US" w:bidi="ar-SA"/>
      </w:rPr>
    </w:lvl>
    <w:lvl w:ilvl="2" w:tplc="A0F8D722">
      <w:numFmt w:val="bullet"/>
      <w:lvlText w:val="•"/>
      <w:lvlJc w:val="left"/>
      <w:pPr>
        <w:ind w:left="2304" w:hanging="272"/>
      </w:pPr>
      <w:rPr>
        <w:rFonts w:hint="default"/>
        <w:lang w:val="en-US" w:eastAsia="en-US" w:bidi="ar-SA"/>
      </w:rPr>
    </w:lvl>
    <w:lvl w:ilvl="3" w:tplc="C630D42C">
      <w:numFmt w:val="bullet"/>
      <w:lvlText w:val="•"/>
      <w:lvlJc w:val="left"/>
      <w:pPr>
        <w:ind w:left="3276" w:hanging="272"/>
      </w:pPr>
      <w:rPr>
        <w:rFonts w:hint="default"/>
        <w:lang w:val="en-US" w:eastAsia="en-US" w:bidi="ar-SA"/>
      </w:rPr>
    </w:lvl>
    <w:lvl w:ilvl="4" w:tplc="5E1CF25E">
      <w:numFmt w:val="bullet"/>
      <w:lvlText w:val="•"/>
      <w:lvlJc w:val="left"/>
      <w:pPr>
        <w:ind w:left="4248" w:hanging="272"/>
      </w:pPr>
      <w:rPr>
        <w:rFonts w:hint="default"/>
        <w:lang w:val="en-US" w:eastAsia="en-US" w:bidi="ar-SA"/>
      </w:rPr>
    </w:lvl>
    <w:lvl w:ilvl="5" w:tplc="A72E0896">
      <w:numFmt w:val="bullet"/>
      <w:lvlText w:val="•"/>
      <w:lvlJc w:val="left"/>
      <w:pPr>
        <w:ind w:left="5220" w:hanging="272"/>
      </w:pPr>
      <w:rPr>
        <w:rFonts w:hint="default"/>
        <w:lang w:val="en-US" w:eastAsia="en-US" w:bidi="ar-SA"/>
      </w:rPr>
    </w:lvl>
    <w:lvl w:ilvl="6" w:tplc="D016747A">
      <w:numFmt w:val="bullet"/>
      <w:lvlText w:val="•"/>
      <w:lvlJc w:val="left"/>
      <w:pPr>
        <w:ind w:left="6192" w:hanging="272"/>
      </w:pPr>
      <w:rPr>
        <w:rFonts w:hint="default"/>
        <w:lang w:val="en-US" w:eastAsia="en-US" w:bidi="ar-SA"/>
      </w:rPr>
    </w:lvl>
    <w:lvl w:ilvl="7" w:tplc="049C4018">
      <w:numFmt w:val="bullet"/>
      <w:lvlText w:val="•"/>
      <w:lvlJc w:val="left"/>
      <w:pPr>
        <w:ind w:left="7164" w:hanging="272"/>
      </w:pPr>
      <w:rPr>
        <w:rFonts w:hint="default"/>
        <w:lang w:val="en-US" w:eastAsia="en-US" w:bidi="ar-SA"/>
      </w:rPr>
    </w:lvl>
    <w:lvl w:ilvl="8" w:tplc="339653CE">
      <w:numFmt w:val="bullet"/>
      <w:lvlText w:val="•"/>
      <w:lvlJc w:val="left"/>
      <w:pPr>
        <w:ind w:left="8136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541057F"/>
    <w:multiLevelType w:val="hybridMultilevel"/>
    <w:tmpl w:val="67965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1672D"/>
    <w:multiLevelType w:val="hybridMultilevel"/>
    <w:tmpl w:val="E4FEA172"/>
    <w:lvl w:ilvl="0" w:tplc="1398F2FC">
      <w:start w:val="1"/>
      <w:numFmt w:val="decimal"/>
      <w:lvlText w:val="%1."/>
      <w:lvlJc w:val="left"/>
      <w:pPr>
        <w:ind w:left="60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DE87016">
      <w:start w:val="1"/>
      <w:numFmt w:val="lowerLetter"/>
      <w:lvlText w:val="%2."/>
      <w:lvlJc w:val="left"/>
      <w:pPr>
        <w:ind w:left="99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292FB34">
      <w:numFmt w:val="bullet"/>
      <w:lvlText w:val="•"/>
      <w:lvlJc w:val="left"/>
      <w:pPr>
        <w:ind w:left="2008" w:hanging="245"/>
      </w:pPr>
      <w:rPr>
        <w:rFonts w:hint="default"/>
        <w:lang w:val="en-US" w:eastAsia="en-US" w:bidi="ar-SA"/>
      </w:rPr>
    </w:lvl>
    <w:lvl w:ilvl="3" w:tplc="A4A847E6">
      <w:numFmt w:val="bullet"/>
      <w:lvlText w:val="•"/>
      <w:lvlJc w:val="left"/>
      <w:pPr>
        <w:ind w:left="3017" w:hanging="245"/>
      </w:pPr>
      <w:rPr>
        <w:rFonts w:hint="default"/>
        <w:lang w:val="en-US" w:eastAsia="en-US" w:bidi="ar-SA"/>
      </w:rPr>
    </w:lvl>
    <w:lvl w:ilvl="4" w:tplc="A9408CE0"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5" w:tplc="175C8C40">
      <w:numFmt w:val="bullet"/>
      <w:lvlText w:val="•"/>
      <w:lvlJc w:val="left"/>
      <w:pPr>
        <w:ind w:left="5035" w:hanging="245"/>
      </w:pPr>
      <w:rPr>
        <w:rFonts w:hint="default"/>
        <w:lang w:val="en-US" w:eastAsia="en-US" w:bidi="ar-SA"/>
      </w:rPr>
    </w:lvl>
    <w:lvl w:ilvl="6" w:tplc="03EE0064">
      <w:numFmt w:val="bullet"/>
      <w:lvlText w:val="•"/>
      <w:lvlJc w:val="left"/>
      <w:pPr>
        <w:ind w:left="6044" w:hanging="245"/>
      </w:pPr>
      <w:rPr>
        <w:rFonts w:hint="default"/>
        <w:lang w:val="en-US" w:eastAsia="en-US" w:bidi="ar-SA"/>
      </w:rPr>
    </w:lvl>
    <w:lvl w:ilvl="7" w:tplc="4D3EBD82">
      <w:numFmt w:val="bullet"/>
      <w:lvlText w:val="•"/>
      <w:lvlJc w:val="left"/>
      <w:pPr>
        <w:ind w:left="7053" w:hanging="245"/>
      </w:pPr>
      <w:rPr>
        <w:rFonts w:hint="default"/>
        <w:lang w:val="en-US" w:eastAsia="en-US" w:bidi="ar-SA"/>
      </w:rPr>
    </w:lvl>
    <w:lvl w:ilvl="8" w:tplc="C862F736">
      <w:numFmt w:val="bullet"/>
      <w:lvlText w:val="•"/>
      <w:lvlJc w:val="left"/>
      <w:pPr>
        <w:ind w:left="8062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38FD1077"/>
    <w:multiLevelType w:val="hybridMultilevel"/>
    <w:tmpl w:val="87CE719E"/>
    <w:lvl w:ilvl="0" w:tplc="C438241C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" w15:restartNumberingAfterBreak="0">
    <w:nsid w:val="463D4802"/>
    <w:multiLevelType w:val="hybridMultilevel"/>
    <w:tmpl w:val="E2627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17950"/>
    <w:multiLevelType w:val="hybridMultilevel"/>
    <w:tmpl w:val="95D827B8"/>
    <w:lvl w:ilvl="0" w:tplc="49F83E32">
      <w:start w:val="1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606A08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A5AECB4">
      <w:numFmt w:val="bullet"/>
      <w:lvlText w:val="•"/>
      <w:lvlJc w:val="left"/>
      <w:pPr>
        <w:ind w:left="2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EF07082">
      <w:numFmt w:val="bullet"/>
      <w:lvlText w:val="•"/>
      <w:lvlJc w:val="left"/>
      <w:pPr>
        <w:ind w:left="30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A4CCC456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 w:tplc="A964F586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6" w:tplc="A7668378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7" w:tplc="140C607E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8" w:tplc="18AA9690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D015AC3"/>
    <w:multiLevelType w:val="hybridMultilevel"/>
    <w:tmpl w:val="24D6981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71224"/>
    <w:multiLevelType w:val="hybridMultilevel"/>
    <w:tmpl w:val="C20E27BA"/>
    <w:lvl w:ilvl="0" w:tplc="585A05C4">
      <w:start w:val="1"/>
      <w:numFmt w:val="decimal"/>
      <w:lvlText w:val="%1."/>
      <w:lvlJc w:val="left"/>
      <w:pPr>
        <w:ind w:left="619" w:hanging="25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9262501E">
      <w:start w:val="1"/>
      <w:numFmt w:val="lowerLetter"/>
      <w:lvlText w:val="(%2)"/>
      <w:lvlJc w:val="left"/>
      <w:pPr>
        <w:ind w:left="1080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344D90">
      <w:numFmt w:val="bullet"/>
      <w:lvlText w:val="•"/>
      <w:lvlJc w:val="left"/>
      <w:pPr>
        <w:ind w:left="2080" w:hanging="332"/>
      </w:pPr>
      <w:rPr>
        <w:rFonts w:hint="default"/>
        <w:lang w:val="en-US" w:eastAsia="en-US" w:bidi="ar-SA"/>
      </w:rPr>
    </w:lvl>
    <w:lvl w:ilvl="3" w:tplc="1B62F47C">
      <w:numFmt w:val="bullet"/>
      <w:lvlText w:val="•"/>
      <w:lvlJc w:val="left"/>
      <w:pPr>
        <w:ind w:left="3080" w:hanging="332"/>
      </w:pPr>
      <w:rPr>
        <w:rFonts w:hint="default"/>
        <w:lang w:val="en-US" w:eastAsia="en-US" w:bidi="ar-SA"/>
      </w:rPr>
    </w:lvl>
    <w:lvl w:ilvl="4" w:tplc="F326A168">
      <w:numFmt w:val="bullet"/>
      <w:lvlText w:val="•"/>
      <w:lvlJc w:val="left"/>
      <w:pPr>
        <w:ind w:left="4080" w:hanging="332"/>
      </w:pPr>
      <w:rPr>
        <w:rFonts w:hint="default"/>
        <w:lang w:val="en-US" w:eastAsia="en-US" w:bidi="ar-SA"/>
      </w:rPr>
    </w:lvl>
    <w:lvl w:ilvl="5" w:tplc="C5329BE6">
      <w:numFmt w:val="bullet"/>
      <w:lvlText w:val="•"/>
      <w:lvlJc w:val="left"/>
      <w:pPr>
        <w:ind w:left="5080" w:hanging="332"/>
      </w:pPr>
      <w:rPr>
        <w:rFonts w:hint="default"/>
        <w:lang w:val="en-US" w:eastAsia="en-US" w:bidi="ar-SA"/>
      </w:rPr>
    </w:lvl>
    <w:lvl w:ilvl="6" w:tplc="2CB8F28E">
      <w:numFmt w:val="bullet"/>
      <w:lvlText w:val="•"/>
      <w:lvlJc w:val="left"/>
      <w:pPr>
        <w:ind w:left="6080" w:hanging="332"/>
      </w:pPr>
      <w:rPr>
        <w:rFonts w:hint="default"/>
        <w:lang w:val="en-US" w:eastAsia="en-US" w:bidi="ar-SA"/>
      </w:rPr>
    </w:lvl>
    <w:lvl w:ilvl="7" w:tplc="B5724FDE">
      <w:numFmt w:val="bullet"/>
      <w:lvlText w:val="•"/>
      <w:lvlJc w:val="left"/>
      <w:pPr>
        <w:ind w:left="7080" w:hanging="332"/>
      </w:pPr>
      <w:rPr>
        <w:rFonts w:hint="default"/>
        <w:lang w:val="en-US" w:eastAsia="en-US" w:bidi="ar-SA"/>
      </w:rPr>
    </w:lvl>
    <w:lvl w:ilvl="8" w:tplc="6890B78E">
      <w:numFmt w:val="bullet"/>
      <w:lvlText w:val="•"/>
      <w:lvlJc w:val="left"/>
      <w:pPr>
        <w:ind w:left="8080" w:hanging="332"/>
      </w:pPr>
      <w:rPr>
        <w:rFonts w:hint="default"/>
        <w:lang w:val="en-US" w:eastAsia="en-US" w:bidi="ar-SA"/>
      </w:rPr>
    </w:lvl>
  </w:abstractNum>
  <w:num w:numId="1" w16cid:durableId="338505322">
    <w:abstractNumId w:val="7"/>
  </w:num>
  <w:num w:numId="2" w16cid:durableId="807480311">
    <w:abstractNumId w:val="2"/>
  </w:num>
  <w:num w:numId="3" w16cid:durableId="1254705688">
    <w:abstractNumId w:val="0"/>
  </w:num>
  <w:num w:numId="4" w16cid:durableId="1745486479">
    <w:abstractNumId w:val="5"/>
  </w:num>
  <w:num w:numId="5" w16cid:durableId="595871514">
    <w:abstractNumId w:val="4"/>
  </w:num>
  <w:num w:numId="6" w16cid:durableId="535702988">
    <w:abstractNumId w:val="1"/>
  </w:num>
  <w:num w:numId="7" w16cid:durableId="637228423">
    <w:abstractNumId w:val="3"/>
  </w:num>
  <w:num w:numId="8" w16cid:durableId="1730230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2C"/>
    <w:rsid w:val="00015950"/>
    <w:rsid w:val="0002332F"/>
    <w:rsid w:val="00025F71"/>
    <w:rsid w:val="0002777B"/>
    <w:rsid w:val="0003108D"/>
    <w:rsid w:val="00035A57"/>
    <w:rsid w:val="00036ACF"/>
    <w:rsid w:val="0004646B"/>
    <w:rsid w:val="00051D2C"/>
    <w:rsid w:val="00053226"/>
    <w:rsid w:val="00063A5B"/>
    <w:rsid w:val="000649E3"/>
    <w:rsid w:val="00072036"/>
    <w:rsid w:val="000855A5"/>
    <w:rsid w:val="00093BB6"/>
    <w:rsid w:val="000A074A"/>
    <w:rsid w:val="000D1CA3"/>
    <w:rsid w:val="000D727C"/>
    <w:rsid w:val="000E5145"/>
    <w:rsid w:val="000E62BD"/>
    <w:rsid w:val="000E7E52"/>
    <w:rsid w:val="00106941"/>
    <w:rsid w:val="00107FAB"/>
    <w:rsid w:val="00110642"/>
    <w:rsid w:val="00123CC7"/>
    <w:rsid w:val="0014337C"/>
    <w:rsid w:val="00147198"/>
    <w:rsid w:val="00167D4E"/>
    <w:rsid w:val="00190501"/>
    <w:rsid w:val="001D1F25"/>
    <w:rsid w:val="001E10E5"/>
    <w:rsid w:val="001E434C"/>
    <w:rsid w:val="001E6811"/>
    <w:rsid w:val="001E6C9A"/>
    <w:rsid w:val="001F4625"/>
    <w:rsid w:val="002003B6"/>
    <w:rsid w:val="002038E6"/>
    <w:rsid w:val="0021782E"/>
    <w:rsid w:val="0023358D"/>
    <w:rsid w:val="002407F5"/>
    <w:rsid w:val="00241C5F"/>
    <w:rsid w:val="00257043"/>
    <w:rsid w:val="00261505"/>
    <w:rsid w:val="002741DF"/>
    <w:rsid w:val="00275040"/>
    <w:rsid w:val="002759D9"/>
    <w:rsid w:val="00283AE9"/>
    <w:rsid w:val="00295884"/>
    <w:rsid w:val="002A700A"/>
    <w:rsid w:val="002B5AE5"/>
    <w:rsid w:val="002D3B0D"/>
    <w:rsid w:val="002E684E"/>
    <w:rsid w:val="00323F50"/>
    <w:rsid w:val="00332459"/>
    <w:rsid w:val="00340F13"/>
    <w:rsid w:val="00342D14"/>
    <w:rsid w:val="003558CD"/>
    <w:rsid w:val="00360644"/>
    <w:rsid w:val="00374505"/>
    <w:rsid w:val="0037517C"/>
    <w:rsid w:val="003A73B1"/>
    <w:rsid w:val="003A7499"/>
    <w:rsid w:val="003C1CF8"/>
    <w:rsid w:val="003C5168"/>
    <w:rsid w:val="003D2CE6"/>
    <w:rsid w:val="003D45D1"/>
    <w:rsid w:val="003D68A4"/>
    <w:rsid w:val="003F5A86"/>
    <w:rsid w:val="00405372"/>
    <w:rsid w:val="004057E2"/>
    <w:rsid w:val="00405B01"/>
    <w:rsid w:val="00422B18"/>
    <w:rsid w:val="00423DBA"/>
    <w:rsid w:val="00425A06"/>
    <w:rsid w:val="00436409"/>
    <w:rsid w:val="00443BC7"/>
    <w:rsid w:val="004448B3"/>
    <w:rsid w:val="004524F1"/>
    <w:rsid w:val="00453215"/>
    <w:rsid w:val="0048380B"/>
    <w:rsid w:val="004C2CD7"/>
    <w:rsid w:val="004C2F05"/>
    <w:rsid w:val="004C4D2D"/>
    <w:rsid w:val="004D12E6"/>
    <w:rsid w:val="004D61BF"/>
    <w:rsid w:val="004E5FF2"/>
    <w:rsid w:val="00501D65"/>
    <w:rsid w:val="005101AB"/>
    <w:rsid w:val="00516317"/>
    <w:rsid w:val="00547D0C"/>
    <w:rsid w:val="00557108"/>
    <w:rsid w:val="00562132"/>
    <w:rsid w:val="00565AF0"/>
    <w:rsid w:val="00565F9C"/>
    <w:rsid w:val="005724DF"/>
    <w:rsid w:val="0058272E"/>
    <w:rsid w:val="005843B2"/>
    <w:rsid w:val="005852F4"/>
    <w:rsid w:val="005907B5"/>
    <w:rsid w:val="00592F7A"/>
    <w:rsid w:val="00593D5A"/>
    <w:rsid w:val="00596A75"/>
    <w:rsid w:val="005A4CBE"/>
    <w:rsid w:val="005B3466"/>
    <w:rsid w:val="005C406A"/>
    <w:rsid w:val="005C6594"/>
    <w:rsid w:val="005D7D0A"/>
    <w:rsid w:val="005E1FEA"/>
    <w:rsid w:val="005E7902"/>
    <w:rsid w:val="005E7C4E"/>
    <w:rsid w:val="00606121"/>
    <w:rsid w:val="006114AE"/>
    <w:rsid w:val="00612C1B"/>
    <w:rsid w:val="00623ED1"/>
    <w:rsid w:val="006312D4"/>
    <w:rsid w:val="00631ABA"/>
    <w:rsid w:val="006340BB"/>
    <w:rsid w:val="00635250"/>
    <w:rsid w:val="00636887"/>
    <w:rsid w:val="006403D0"/>
    <w:rsid w:val="00642115"/>
    <w:rsid w:val="00664867"/>
    <w:rsid w:val="00676AEC"/>
    <w:rsid w:val="006A2E34"/>
    <w:rsid w:val="006B043C"/>
    <w:rsid w:val="006B63B1"/>
    <w:rsid w:val="006C2ECD"/>
    <w:rsid w:val="006C5B23"/>
    <w:rsid w:val="006C7927"/>
    <w:rsid w:val="006E3F76"/>
    <w:rsid w:val="00700A2A"/>
    <w:rsid w:val="00720DA1"/>
    <w:rsid w:val="00735A36"/>
    <w:rsid w:val="00736887"/>
    <w:rsid w:val="0074063A"/>
    <w:rsid w:val="0075047F"/>
    <w:rsid w:val="0075109B"/>
    <w:rsid w:val="007802EB"/>
    <w:rsid w:val="00786BB1"/>
    <w:rsid w:val="00796A26"/>
    <w:rsid w:val="007A1D1E"/>
    <w:rsid w:val="007A2490"/>
    <w:rsid w:val="007B3C29"/>
    <w:rsid w:val="007F5E8E"/>
    <w:rsid w:val="007F604A"/>
    <w:rsid w:val="008023E1"/>
    <w:rsid w:val="008355E8"/>
    <w:rsid w:val="0084156D"/>
    <w:rsid w:val="00845E54"/>
    <w:rsid w:val="008534B3"/>
    <w:rsid w:val="00863043"/>
    <w:rsid w:val="00875157"/>
    <w:rsid w:val="008822D3"/>
    <w:rsid w:val="00884B29"/>
    <w:rsid w:val="00891C62"/>
    <w:rsid w:val="008928EB"/>
    <w:rsid w:val="008929F0"/>
    <w:rsid w:val="008A5315"/>
    <w:rsid w:val="008A534E"/>
    <w:rsid w:val="008A6E0B"/>
    <w:rsid w:val="008B2AAB"/>
    <w:rsid w:val="008B4625"/>
    <w:rsid w:val="008B702C"/>
    <w:rsid w:val="008C6F65"/>
    <w:rsid w:val="008D1116"/>
    <w:rsid w:val="008D111E"/>
    <w:rsid w:val="008F6CFF"/>
    <w:rsid w:val="00910C9C"/>
    <w:rsid w:val="00912AB1"/>
    <w:rsid w:val="00913F1E"/>
    <w:rsid w:val="0091467D"/>
    <w:rsid w:val="00920C3B"/>
    <w:rsid w:val="00924EF0"/>
    <w:rsid w:val="00927435"/>
    <w:rsid w:val="00930F48"/>
    <w:rsid w:val="0093700C"/>
    <w:rsid w:val="00945A18"/>
    <w:rsid w:val="0095235B"/>
    <w:rsid w:val="00957032"/>
    <w:rsid w:val="00961870"/>
    <w:rsid w:val="0097395B"/>
    <w:rsid w:val="00977DA5"/>
    <w:rsid w:val="009944E9"/>
    <w:rsid w:val="00995469"/>
    <w:rsid w:val="009A44C6"/>
    <w:rsid w:val="009A71A3"/>
    <w:rsid w:val="009E012C"/>
    <w:rsid w:val="009E0F6C"/>
    <w:rsid w:val="009E1C4C"/>
    <w:rsid w:val="009E78B4"/>
    <w:rsid w:val="009F6078"/>
    <w:rsid w:val="00A03D83"/>
    <w:rsid w:val="00A06052"/>
    <w:rsid w:val="00A17FC1"/>
    <w:rsid w:val="00A36414"/>
    <w:rsid w:val="00A37386"/>
    <w:rsid w:val="00A52BA1"/>
    <w:rsid w:val="00A60547"/>
    <w:rsid w:val="00A76506"/>
    <w:rsid w:val="00A76A86"/>
    <w:rsid w:val="00A8750F"/>
    <w:rsid w:val="00A97C1E"/>
    <w:rsid w:val="00AA23BE"/>
    <w:rsid w:val="00AA6FA8"/>
    <w:rsid w:val="00AB4561"/>
    <w:rsid w:val="00AD4F24"/>
    <w:rsid w:val="00AE34B2"/>
    <w:rsid w:val="00AF18F8"/>
    <w:rsid w:val="00AF69B6"/>
    <w:rsid w:val="00B047E2"/>
    <w:rsid w:val="00B07D65"/>
    <w:rsid w:val="00B11E57"/>
    <w:rsid w:val="00B122CC"/>
    <w:rsid w:val="00B1593F"/>
    <w:rsid w:val="00B22D4B"/>
    <w:rsid w:val="00B32BFB"/>
    <w:rsid w:val="00B33538"/>
    <w:rsid w:val="00B36B76"/>
    <w:rsid w:val="00B4655B"/>
    <w:rsid w:val="00B605C3"/>
    <w:rsid w:val="00B67B05"/>
    <w:rsid w:val="00B75F88"/>
    <w:rsid w:val="00BB6FB4"/>
    <w:rsid w:val="00BC234A"/>
    <w:rsid w:val="00BC345A"/>
    <w:rsid w:val="00BC7B03"/>
    <w:rsid w:val="00BD2477"/>
    <w:rsid w:val="00BD54B1"/>
    <w:rsid w:val="00BD6026"/>
    <w:rsid w:val="00BF110A"/>
    <w:rsid w:val="00BF1F78"/>
    <w:rsid w:val="00BF2A12"/>
    <w:rsid w:val="00C31F80"/>
    <w:rsid w:val="00C3250C"/>
    <w:rsid w:val="00C424A7"/>
    <w:rsid w:val="00C81AAB"/>
    <w:rsid w:val="00C83EBB"/>
    <w:rsid w:val="00CA2DBA"/>
    <w:rsid w:val="00CA31EB"/>
    <w:rsid w:val="00CA3E9F"/>
    <w:rsid w:val="00CB510A"/>
    <w:rsid w:val="00CC4159"/>
    <w:rsid w:val="00CD09F6"/>
    <w:rsid w:val="00CD303F"/>
    <w:rsid w:val="00CD7E84"/>
    <w:rsid w:val="00CF0E81"/>
    <w:rsid w:val="00D4186D"/>
    <w:rsid w:val="00D46F48"/>
    <w:rsid w:val="00D52C73"/>
    <w:rsid w:val="00D7646D"/>
    <w:rsid w:val="00DA4B68"/>
    <w:rsid w:val="00DA4C6E"/>
    <w:rsid w:val="00DA6686"/>
    <w:rsid w:val="00DB73B8"/>
    <w:rsid w:val="00DC5BEB"/>
    <w:rsid w:val="00DC6853"/>
    <w:rsid w:val="00DE042F"/>
    <w:rsid w:val="00DE64AB"/>
    <w:rsid w:val="00E00504"/>
    <w:rsid w:val="00E02D0E"/>
    <w:rsid w:val="00E0602D"/>
    <w:rsid w:val="00E170C6"/>
    <w:rsid w:val="00E223AF"/>
    <w:rsid w:val="00E35A67"/>
    <w:rsid w:val="00E4088C"/>
    <w:rsid w:val="00E4552E"/>
    <w:rsid w:val="00E568E0"/>
    <w:rsid w:val="00E641E7"/>
    <w:rsid w:val="00E90F6A"/>
    <w:rsid w:val="00EA3813"/>
    <w:rsid w:val="00EB5CD6"/>
    <w:rsid w:val="00EF47BB"/>
    <w:rsid w:val="00F129A8"/>
    <w:rsid w:val="00F30B9F"/>
    <w:rsid w:val="00F45D63"/>
    <w:rsid w:val="00F47308"/>
    <w:rsid w:val="00F52836"/>
    <w:rsid w:val="00F6240D"/>
    <w:rsid w:val="00F62DC7"/>
    <w:rsid w:val="00F631E5"/>
    <w:rsid w:val="00F80E44"/>
    <w:rsid w:val="00FB1CA1"/>
    <w:rsid w:val="00FB1F5F"/>
    <w:rsid w:val="00FB41B4"/>
    <w:rsid w:val="00FB7E59"/>
    <w:rsid w:val="00FD075B"/>
    <w:rsid w:val="00FD31FB"/>
    <w:rsid w:val="00FE1B95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9923"/>
  <w15:docId w15:val="{88D07A57-4632-4A27-AD77-96774E1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7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ind w:left="2835" w:right="35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1"/>
      <w:ind w:left="20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735A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A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3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3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3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D07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nee.stpierre@spokanetrib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pokanetribe-my.sharepoint.com/personal/timpeone_spokanetribe_com/Documents/Documents/BPA%20RDC%20Funding%20Projects/timpeone@spokanetrib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ynee.stpierre@spokanetrib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(raynee.stpierre@spokanetrib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%20https:/maps.app.goo.gl/JfFHYdaYmQVHwGY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62263D769E4102A49A3FD814B4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E1EB-BA2E-4389-94ED-BCAE3A7F7B4D}"/>
      </w:docPartPr>
      <w:docPartBody>
        <w:p w:rsidR="0020465F" w:rsidRDefault="00100B0F" w:rsidP="00100B0F">
          <w:pPr>
            <w:pStyle w:val="6F62263D769E4102A49A3FD814B4C1D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0F"/>
    <w:rsid w:val="0002332F"/>
    <w:rsid w:val="00025F71"/>
    <w:rsid w:val="00100B0F"/>
    <w:rsid w:val="0020465F"/>
    <w:rsid w:val="00217CC2"/>
    <w:rsid w:val="002342FB"/>
    <w:rsid w:val="00350194"/>
    <w:rsid w:val="004A0212"/>
    <w:rsid w:val="004B0524"/>
    <w:rsid w:val="00682610"/>
    <w:rsid w:val="0077441E"/>
    <w:rsid w:val="00786BB1"/>
    <w:rsid w:val="00807E8F"/>
    <w:rsid w:val="00841E96"/>
    <w:rsid w:val="008B4625"/>
    <w:rsid w:val="008D1116"/>
    <w:rsid w:val="009335D1"/>
    <w:rsid w:val="00AF2A4E"/>
    <w:rsid w:val="00B47B8A"/>
    <w:rsid w:val="00BB5094"/>
    <w:rsid w:val="00BB7693"/>
    <w:rsid w:val="00C3314A"/>
    <w:rsid w:val="00C81AAB"/>
    <w:rsid w:val="00CD09F6"/>
    <w:rsid w:val="00D46F48"/>
    <w:rsid w:val="00E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62263D769E4102A49A3FD814B4C1D1">
    <w:name w:val="6F62263D769E4102A49A3FD814B4C1D1"/>
    <w:rsid w:val="00100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2970</Words>
  <Characters>16785</Characters>
  <Application>Microsoft Office Word</Application>
  <DocSecurity>0</DocSecurity>
  <Lines>419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Wallette</dc:creator>
  <cp:lastModifiedBy>Raynee St. Pierre</cp:lastModifiedBy>
  <cp:revision>2</cp:revision>
  <dcterms:created xsi:type="dcterms:W3CDTF">2026-01-29T17:22:00Z</dcterms:created>
  <dcterms:modified xsi:type="dcterms:W3CDTF">2026-01-29T17:22:00Z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